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37" w:rsidRPr="00380137" w:rsidRDefault="00380137" w:rsidP="00380137">
      <w:pPr>
        <w:spacing w:after="0"/>
        <w:jc w:val="center"/>
        <w:rPr>
          <w:rFonts w:ascii="Calibri" w:hAnsi="Calibri" w:cs="Calibri"/>
          <w:bCs/>
          <w:sz w:val="20"/>
          <w:szCs w:val="20"/>
          <w:vertAlign w:val="superscript"/>
          <w:lang w:eastAsia="sl-SI"/>
        </w:rPr>
      </w:pPr>
      <w:r w:rsidRPr="00380137"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>
            <wp:extent cx="981075" cy="1028700"/>
            <wp:effectExtent l="0" t="0" r="9525" b="0"/>
            <wp:docPr id="2" name="Picture 2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con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137" w:rsidRPr="00380137" w:rsidRDefault="00380137" w:rsidP="00380137">
      <w:pPr>
        <w:spacing w:after="0"/>
        <w:jc w:val="center"/>
        <w:rPr>
          <w:rFonts w:ascii="Calibri" w:hAnsi="Calibri" w:cs="Calibri"/>
          <w:bCs/>
          <w:sz w:val="20"/>
          <w:szCs w:val="20"/>
          <w:lang w:eastAsia="sl-SI"/>
        </w:rPr>
      </w:pPr>
    </w:p>
    <w:p w:rsidR="00380137" w:rsidRPr="00380137" w:rsidRDefault="00380137" w:rsidP="00380137">
      <w:pPr>
        <w:spacing w:after="0"/>
        <w:jc w:val="center"/>
        <w:rPr>
          <w:rFonts w:ascii="Calibri" w:hAnsi="Calibri" w:cs="Calibri"/>
          <w:noProof/>
          <w:sz w:val="20"/>
          <w:szCs w:val="20"/>
        </w:rPr>
      </w:pPr>
    </w:p>
    <w:p w:rsidR="00380137" w:rsidRPr="00380137" w:rsidRDefault="00380137" w:rsidP="00380137">
      <w:pPr>
        <w:spacing w:after="0"/>
        <w:jc w:val="center"/>
        <w:rPr>
          <w:rFonts w:ascii="Calibri" w:hAnsi="Calibri" w:cs="Calibri"/>
          <w:noProof/>
          <w:sz w:val="20"/>
          <w:szCs w:val="20"/>
        </w:rPr>
      </w:pPr>
    </w:p>
    <w:p w:rsidR="00380137" w:rsidRPr="00380137" w:rsidRDefault="00380137" w:rsidP="00380137">
      <w:pPr>
        <w:spacing w:after="0"/>
        <w:jc w:val="center"/>
        <w:rPr>
          <w:rFonts w:ascii="Calibri" w:hAnsi="Calibri" w:cs="Calibri"/>
          <w:noProof/>
          <w:sz w:val="20"/>
          <w:szCs w:val="20"/>
        </w:rPr>
      </w:pPr>
    </w:p>
    <w:p w:rsidR="00380137" w:rsidRPr="00380137" w:rsidRDefault="00380137" w:rsidP="00380137">
      <w:pPr>
        <w:spacing w:after="0"/>
        <w:jc w:val="center"/>
        <w:rPr>
          <w:rFonts w:ascii="Calibri" w:hAnsi="Calibri" w:cs="Calibri"/>
          <w:noProof/>
          <w:sz w:val="20"/>
          <w:szCs w:val="20"/>
        </w:rPr>
      </w:pPr>
    </w:p>
    <w:p w:rsidR="00380137" w:rsidRPr="00380137" w:rsidRDefault="00380137" w:rsidP="00380137">
      <w:pPr>
        <w:spacing w:after="0"/>
        <w:jc w:val="center"/>
        <w:rPr>
          <w:rFonts w:ascii="Arial" w:hAnsi="Arial" w:cs="Arial"/>
          <w:sz w:val="28"/>
          <w:szCs w:val="28"/>
          <w:lang w:eastAsia="sl-SI"/>
        </w:rPr>
      </w:pPr>
      <w:r w:rsidRPr="00380137">
        <w:rPr>
          <w:rFonts w:ascii="Arial" w:hAnsi="Arial" w:cs="Arial"/>
          <w:b/>
          <w:bCs/>
          <w:sz w:val="28"/>
          <w:szCs w:val="28"/>
          <w:lang w:eastAsia="sl-SI"/>
        </w:rPr>
        <w:t>KOMRAD d. o</w:t>
      </w:r>
      <w:r w:rsidRPr="00380137">
        <w:rPr>
          <w:rFonts w:ascii="Arial" w:hAnsi="Arial" w:cs="Arial"/>
          <w:sz w:val="28"/>
          <w:szCs w:val="28"/>
          <w:lang w:eastAsia="sl-SI"/>
        </w:rPr>
        <w:t xml:space="preserve">. o. </w:t>
      </w:r>
    </w:p>
    <w:p w:rsidR="00380137" w:rsidRPr="00380137" w:rsidRDefault="00380137" w:rsidP="00380137">
      <w:pPr>
        <w:spacing w:after="0"/>
        <w:jc w:val="center"/>
        <w:rPr>
          <w:rFonts w:ascii="Arial" w:hAnsi="Arial" w:cs="Arial"/>
          <w:sz w:val="28"/>
          <w:szCs w:val="28"/>
          <w:lang w:eastAsia="sl-SI"/>
        </w:rPr>
      </w:pPr>
      <w:r w:rsidRPr="00380137">
        <w:rPr>
          <w:rFonts w:ascii="Arial" w:hAnsi="Arial" w:cs="Arial"/>
          <w:sz w:val="28"/>
          <w:szCs w:val="28"/>
          <w:lang w:eastAsia="sl-SI"/>
        </w:rPr>
        <w:t>Braće Radić 2, 33520 Slatina</w:t>
      </w:r>
    </w:p>
    <w:p w:rsidR="00380137" w:rsidRPr="00380137" w:rsidRDefault="00380137" w:rsidP="00380137">
      <w:pPr>
        <w:spacing w:after="0"/>
        <w:jc w:val="center"/>
        <w:rPr>
          <w:rFonts w:ascii="Calibri" w:hAnsi="Calibri" w:cs="Calibri"/>
          <w:sz w:val="20"/>
          <w:szCs w:val="20"/>
        </w:rPr>
      </w:pPr>
    </w:p>
    <w:p w:rsidR="00380137" w:rsidRPr="00380137" w:rsidRDefault="00380137" w:rsidP="00380137">
      <w:pPr>
        <w:spacing w:after="0"/>
        <w:jc w:val="center"/>
        <w:rPr>
          <w:rFonts w:ascii="Arial" w:hAnsi="Arial" w:cs="Arial"/>
          <w:sz w:val="22"/>
          <w:lang w:eastAsia="sl-SI"/>
        </w:rPr>
      </w:pPr>
      <w:r w:rsidRPr="00380137">
        <w:rPr>
          <w:rFonts w:ascii="Arial" w:hAnsi="Arial" w:cs="Arial"/>
          <w:sz w:val="20"/>
          <w:szCs w:val="20"/>
          <w:lang w:eastAsia="sl-SI"/>
        </w:rPr>
        <w:t>(dalje u tekstu: „Naručitelj“)</w:t>
      </w:r>
    </w:p>
    <w:p w:rsidR="00380137" w:rsidRPr="00380137" w:rsidRDefault="00380137" w:rsidP="00380137">
      <w:pPr>
        <w:spacing w:after="0"/>
        <w:jc w:val="center"/>
        <w:rPr>
          <w:rFonts w:ascii="Calibri" w:hAnsi="Calibri" w:cs="Calibri"/>
          <w:bCs/>
          <w:sz w:val="20"/>
          <w:szCs w:val="20"/>
          <w:lang w:eastAsia="sl-SI"/>
        </w:rPr>
      </w:pPr>
    </w:p>
    <w:p w:rsidR="00380137" w:rsidRPr="00380137" w:rsidRDefault="00380137" w:rsidP="00380137">
      <w:pPr>
        <w:spacing w:after="0"/>
        <w:jc w:val="center"/>
        <w:rPr>
          <w:rFonts w:ascii="Calibri" w:hAnsi="Calibri" w:cs="Calibri"/>
          <w:bCs/>
          <w:sz w:val="20"/>
          <w:szCs w:val="20"/>
          <w:lang w:eastAsia="sl-SI"/>
        </w:rPr>
      </w:pPr>
    </w:p>
    <w:p w:rsidR="00380137" w:rsidRPr="00380137" w:rsidRDefault="00380137" w:rsidP="00380137">
      <w:pPr>
        <w:spacing w:after="0"/>
        <w:jc w:val="center"/>
        <w:rPr>
          <w:rFonts w:ascii="Calibri" w:hAnsi="Calibri" w:cs="Calibri"/>
          <w:bCs/>
          <w:sz w:val="20"/>
          <w:szCs w:val="20"/>
          <w:lang w:eastAsia="sl-SI"/>
        </w:rPr>
      </w:pPr>
    </w:p>
    <w:p w:rsidR="00380137" w:rsidRPr="00380137" w:rsidRDefault="00380137" w:rsidP="00380137">
      <w:pPr>
        <w:spacing w:after="0"/>
        <w:jc w:val="center"/>
        <w:rPr>
          <w:rFonts w:ascii="Calibri" w:hAnsi="Calibri" w:cs="Calibri"/>
          <w:bCs/>
          <w:sz w:val="20"/>
          <w:szCs w:val="20"/>
          <w:lang w:eastAsia="sl-SI"/>
        </w:rPr>
      </w:pPr>
    </w:p>
    <w:p w:rsidR="00380137" w:rsidRPr="00380137" w:rsidRDefault="00380137" w:rsidP="00380137">
      <w:pPr>
        <w:keepNext/>
        <w:spacing w:after="0"/>
        <w:jc w:val="center"/>
        <w:outlineLvl w:val="0"/>
        <w:rPr>
          <w:rFonts w:ascii="Calibri" w:hAnsi="Calibri" w:cs="Calibri"/>
          <w:b/>
          <w:color w:val="0070C0"/>
          <w:sz w:val="36"/>
          <w:szCs w:val="36"/>
          <w:lang w:eastAsia="sl-SI"/>
        </w:rPr>
      </w:pPr>
      <w:bookmarkStart w:id="0" w:name="_Toc339283684"/>
      <w:bookmarkStart w:id="1" w:name="_Toc343023812"/>
      <w:r w:rsidRPr="00380137">
        <w:rPr>
          <w:rFonts w:ascii="Calibri" w:hAnsi="Calibri" w:cs="Calibri"/>
          <w:b/>
          <w:bCs/>
          <w:sz w:val="36"/>
          <w:szCs w:val="36"/>
          <w:lang w:eastAsia="sl-SI"/>
        </w:rPr>
        <w:t xml:space="preserve">DOKUMENTACIJA </w:t>
      </w:r>
      <w:bookmarkEnd w:id="0"/>
      <w:bookmarkEnd w:id="1"/>
      <w:r w:rsidRPr="00380137">
        <w:rPr>
          <w:rFonts w:ascii="Calibri" w:hAnsi="Calibri" w:cs="Calibri"/>
          <w:b/>
          <w:bCs/>
          <w:sz w:val="36"/>
          <w:szCs w:val="36"/>
          <w:lang w:eastAsia="sl-SI"/>
        </w:rPr>
        <w:t>O NABAVI</w:t>
      </w:r>
    </w:p>
    <w:p w:rsidR="00380137" w:rsidRPr="00380137" w:rsidRDefault="00380137" w:rsidP="00380137">
      <w:pPr>
        <w:spacing w:after="0"/>
        <w:jc w:val="center"/>
        <w:rPr>
          <w:rFonts w:ascii="Calibri" w:hAnsi="Calibri" w:cs="Calibri"/>
          <w:color w:val="0070C0"/>
          <w:sz w:val="20"/>
          <w:szCs w:val="20"/>
          <w:lang w:eastAsia="sl-SI"/>
        </w:rPr>
      </w:pPr>
    </w:p>
    <w:p w:rsidR="00380137" w:rsidRPr="00380137" w:rsidRDefault="00380137" w:rsidP="00380137">
      <w:pPr>
        <w:spacing w:after="0"/>
        <w:jc w:val="center"/>
        <w:rPr>
          <w:rFonts w:ascii="Calibri" w:hAnsi="Calibri" w:cs="Calibri"/>
          <w:color w:val="0070C0"/>
          <w:sz w:val="20"/>
          <w:szCs w:val="20"/>
          <w:lang w:eastAsia="sl-SI"/>
        </w:rPr>
      </w:pPr>
    </w:p>
    <w:p w:rsidR="00380137" w:rsidRPr="00380137" w:rsidRDefault="00380137" w:rsidP="00380137">
      <w:pPr>
        <w:spacing w:after="0"/>
        <w:rPr>
          <w:rFonts w:ascii="Calibri" w:hAnsi="Calibri" w:cs="Calibri"/>
          <w:sz w:val="20"/>
          <w:szCs w:val="20"/>
          <w:highlight w:val="yellow"/>
          <w:lang w:eastAsia="sl-SI"/>
        </w:rPr>
      </w:pPr>
    </w:p>
    <w:p w:rsidR="00380137" w:rsidRPr="00380137" w:rsidRDefault="00380137" w:rsidP="00380137">
      <w:pPr>
        <w:spacing w:after="0"/>
        <w:rPr>
          <w:rFonts w:ascii="Calibri" w:hAnsi="Calibri" w:cs="Calibri"/>
          <w:sz w:val="20"/>
          <w:szCs w:val="20"/>
          <w:highlight w:val="yellow"/>
          <w:lang w:eastAsia="sl-SI"/>
        </w:rPr>
      </w:pPr>
    </w:p>
    <w:p w:rsidR="00380137" w:rsidRPr="00380137" w:rsidRDefault="00380137" w:rsidP="00380137">
      <w:pPr>
        <w:spacing w:after="120"/>
        <w:jc w:val="center"/>
        <w:rPr>
          <w:rFonts w:ascii="Calibri" w:eastAsia="SimSun" w:hAnsi="Calibri" w:cs="Calibri"/>
          <w:sz w:val="20"/>
          <w:szCs w:val="20"/>
          <w:lang w:val="sl-SI" w:eastAsia="sl-SI"/>
        </w:rPr>
      </w:pPr>
      <w:r w:rsidRPr="00380137">
        <w:rPr>
          <w:rFonts w:ascii="Calibri" w:eastAsia="SimSun" w:hAnsi="Calibri" w:cs="Calibri"/>
          <w:sz w:val="20"/>
          <w:szCs w:val="20"/>
          <w:lang w:val="sl-SI" w:eastAsia="sl-SI"/>
        </w:rPr>
        <w:t xml:space="preserve">Za projekt sufinanciran </w:t>
      </w:r>
      <w:bookmarkStart w:id="2" w:name="_Toc457494567"/>
      <w:r w:rsidRPr="00380137">
        <w:rPr>
          <w:rFonts w:ascii="Calibri" w:eastAsia="SimSun" w:hAnsi="Calibri" w:cs="Calibri"/>
          <w:sz w:val="20"/>
          <w:szCs w:val="20"/>
          <w:lang w:val="sl-SI" w:eastAsia="sl-SI"/>
        </w:rPr>
        <w:t>sredstvima EU</w:t>
      </w:r>
    </w:p>
    <w:bookmarkEnd w:id="2"/>
    <w:p w:rsidR="00380137" w:rsidRPr="00380137" w:rsidRDefault="00380137" w:rsidP="00380137">
      <w:pPr>
        <w:spacing w:after="0"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380137" w:rsidRPr="00380137" w:rsidRDefault="00380137" w:rsidP="00380137">
      <w:pPr>
        <w:spacing w:before="120" w:after="120"/>
        <w:jc w:val="center"/>
        <w:rPr>
          <w:rFonts w:ascii="Calibri" w:hAnsi="Calibri" w:cs="Calibri"/>
          <w:bCs/>
          <w:sz w:val="20"/>
          <w:szCs w:val="20"/>
          <w:lang w:eastAsia="en-US"/>
        </w:rPr>
      </w:pPr>
    </w:p>
    <w:p w:rsidR="00380137" w:rsidRPr="00380137" w:rsidRDefault="00380137" w:rsidP="00380137">
      <w:pPr>
        <w:spacing w:before="120" w:after="120"/>
        <w:jc w:val="center"/>
        <w:rPr>
          <w:rFonts w:ascii="Calibri" w:hAnsi="Calibri" w:cs="Calibri"/>
          <w:bCs/>
          <w:sz w:val="20"/>
          <w:szCs w:val="20"/>
          <w:lang w:eastAsia="en-US"/>
        </w:rPr>
      </w:pPr>
      <w:r w:rsidRPr="00380137">
        <w:rPr>
          <w:rFonts w:ascii="Calibri" w:hAnsi="Calibri" w:cs="Calibri"/>
          <w:bCs/>
          <w:sz w:val="20"/>
          <w:szCs w:val="20"/>
          <w:lang w:eastAsia="en-US"/>
        </w:rPr>
        <w:t xml:space="preserve">NABAVA OPREME: </w:t>
      </w:r>
      <w:bookmarkStart w:id="3" w:name="_Hlk485196881"/>
      <w:r w:rsidRPr="00380137">
        <w:rPr>
          <w:rFonts w:ascii="Calibri" w:hAnsi="Calibri" w:cs="Calibri"/>
          <w:bCs/>
          <w:sz w:val="20"/>
          <w:szCs w:val="20"/>
          <w:lang w:eastAsia="en-US"/>
        </w:rPr>
        <w:t>NABAVA  OPREM</w:t>
      </w:r>
      <w:bookmarkEnd w:id="3"/>
      <w:r w:rsidRPr="00380137">
        <w:rPr>
          <w:rFonts w:ascii="Calibri" w:hAnsi="Calibri" w:cs="Calibri"/>
          <w:bCs/>
          <w:sz w:val="20"/>
          <w:szCs w:val="20"/>
          <w:lang w:eastAsia="en-US"/>
        </w:rPr>
        <w:t>E ZA ODRŽAVANJA SUSTAVA ODVODNJE</w:t>
      </w:r>
    </w:p>
    <w:p w:rsidR="00380137" w:rsidRPr="00380137" w:rsidRDefault="00380137" w:rsidP="00380137">
      <w:pPr>
        <w:spacing w:after="0"/>
        <w:jc w:val="center"/>
        <w:rPr>
          <w:rFonts w:ascii="Calibri" w:hAnsi="Calibri" w:cs="Calibri"/>
          <w:sz w:val="20"/>
          <w:szCs w:val="20"/>
          <w:lang w:eastAsia="sl-SI"/>
        </w:rPr>
      </w:pPr>
      <w:r w:rsidRPr="00380137">
        <w:rPr>
          <w:rFonts w:ascii="Calibri" w:hAnsi="Calibri" w:cs="Calibri"/>
          <w:sz w:val="20"/>
          <w:szCs w:val="20"/>
          <w:lang w:eastAsia="sl-SI"/>
        </w:rPr>
        <w:t xml:space="preserve">Evidencijski broj nabave: </w:t>
      </w:r>
      <w:r w:rsidRPr="00D743DF">
        <w:rPr>
          <w:rFonts w:ascii="Calibri" w:hAnsi="Calibri" w:cs="Calibri"/>
          <w:sz w:val="20"/>
          <w:szCs w:val="20"/>
          <w:lang w:eastAsia="sl-SI"/>
        </w:rPr>
        <w:t>EV</w:t>
      </w:r>
      <w:r w:rsidR="00D743DF" w:rsidRPr="00D743DF">
        <w:rPr>
          <w:rFonts w:ascii="Calibri" w:hAnsi="Calibri" w:cs="Calibri"/>
          <w:sz w:val="20"/>
          <w:szCs w:val="20"/>
          <w:lang w:eastAsia="sl-SI"/>
        </w:rPr>
        <w:t>V-6</w:t>
      </w:r>
      <w:r w:rsidRPr="00D743DF">
        <w:rPr>
          <w:rFonts w:ascii="Calibri" w:hAnsi="Calibri" w:cs="Calibri"/>
          <w:sz w:val="20"/>
          <w:szCs w:val="20"/>
          <w:lang w:eastAsia="sl-SI"/>
        </w:rPr>
        <w:t>/2019</w:t>
      </w:r>
    </w:p>
    <w:p w:rsidR="00380137" w:rsidRPr="00380137" w:rsidRDefault="00380137" w:rsidP="00380137">
      <w:pPr>
        <w:spacing w:after="0"/>
        <w:jc w:val="center"/>
        <w:rPr>
          <w:rFonts w:ascii="Calibri" w:hAnsi="Calibri" w:cs="Calibri"/>
          <w:color w:val="FF0000"/>
          <w:sz w:val="20"/>
          <w:szCs w:val="20"/>
          <w:lang w:eastAsia="sl-SI"/>
        </w:rPr>
      </w:pPr>
    </w:p>
    <w:p w:rsidR="00380137" w:rsidRPr="00380137" w:rsidRDefault="00380137" w:rsidP="00380137">
      <w:pPr>
        <w:spacing w:before="120" w:after="120"/>
        <w:jc w:val="center"/>
        <w:rPr>
          <w:rFonts w:ascii="Calibri" w:hAnsi="Calibri" w:cs="Calibri"/>
          <w:bCs/>
          <w:sz w:val="20"/>
          <w:szCs w:val="20"/>
          <w:lang w:eastAsia="en-US"/>
        </w:rPr>
      </w:pPr>
      <w:r w:rsidRPr="00D743DF">
        <w:rPr>
          <w:rFonts w:ascii="Calibri" w:hAnsi="Calibri" w:cs="Calibri"/>
          <w:bCs/>
          <w:sz w:val="20"/>
          <w:szCs w:val="20"/>
          <w:lang w:eastAsia="en-US"/>
        </w:rPr>
        <w:t>Slatina, 2019.</w:t>
      </w:r>
    </w:p>
    <w:p w:rsidR="007A11B9" w:rsidRDefault="007A11B9" w:rsidP="007A11B9">
      <w:pPr>
        <w:keepNext/>
        <w:spacing w:after="0"/>
        <w:jc w:val="center"/>
        <w:outlineLvl w:val="0"/>
        <w:rPr>
          <w:rFonts w:ascii="Calibri" w:hAnsi="Calibri" w:cs="Calibri"/>
          <w:b/>
          <w:bCs/>
          <w:sz w:val="72"/>
          <w:szCs w:val="72"/>
          <w:lang w:eastAsia="sl-SI"/>
        </w:rPr>
      </w:pPr>
    </w:p>
    <w:p w:rsidR="007A11B9" w:rsidRPr="00922010" w:rsidRDefault="00F86701" w:rsidP="007A11B9">
      <w:pPr>
        <w:keepNext/>
        <w:spacing w:after="0"/>
        <w:jc w:val="center"/>
        <w:outlineLvl w:val="0"/>
        <w:rPr>
          <w:rFonts w:ascii="Calibri" w:hAnsi="Calibri" w:cs="Calibri"/>
          <w:b/>
          <w:bCs/>
          <w:sz w:val="40"/>
          <w:szCs w:val="40"/>
          <w:lang w:eastAsia="sl-SI"/>
        </w:rPr>
      </w:pPr>
      <w:r w:rsidRPr="00922010">
        <w:rPr>
          <w:rFonts w:ascii="Calibri" w:hAnsi="Calibri" w:cs="Calibri"/>
          <w:b/>
          <w:bCs/>
          <w:sz w:val="40"/>
          <w:szCs w:val="40"/>
          <w:lang w:eastAsia="sl-SI"/>
        </w:rPr>
        <w:t>Prilog</w:t>
      </w:r>
    </w:p>
    <w:p w:rsidR="007A11B9" w:rsidRPr="00922010" w:rsidRDefault="00E62170" w:rsidP="00E62170">
      <w:pPr>
        <w:spacing w:after="0"/>
        <w:ind w:left="2124" w:firstLine="1416"/>
        <w:rPr>
          <w:rFonts w:ascii="Calibri" w:hAnsi="Calibri" w:cs="Calibri"/>
          <w:szCs w:val="24"/>
          <w:lang w:eastAsia="sl-SI"/>
        </w:rPr>
      </w:pPr>
      <w:r w:rsidRPr="00922010">
        <w:rPr>
          <w:rFonts w:ascii="Calibri" w:hAnsi="Calibri" w:cs="Calibri"/>
          <w:szCs w:val="24"/>
          <w:lang w:eastAsia="sl-SI"/>
        </w:rPr>
        <w:t>Troškovnik</w:t>
      </w:r>
    </w:p>
    <w:p w:rsidR="007A11B9" w:rsidRPr="007A11B9" w:rsidRDefault="007A11B9" w:rsidP="007A11B9">
      <w:pPr>
        <w:spacing w:after="0"/>
        <w:rPr>
          <w:rFonts w:ascii="Calibri" w:hAnsi="Calibri" w:cs="Calibri"/>
          <w:sz w:val="20"/>
          <w:szCs w:val="20"/>
          <w:lang w:eastAsia="sl-SI"/>
        </w:rPr>
      </w:pPr>
    </w:p>
    <w:p w:rsidR="007A11B9" w:rsidRPr="007A11B9" w:rsidRDefault="007A11B9" w:rsidP="007A11B9">
      <w:pPr>
        <w:spacing w:after="0"/>
        <w:rPr>
          <w:rFonts w:ascii="Calibri" w:hAnsi="Calibri" w:cs="Calibri"/>
          <w:sz w:val="20"/>
          <w:szCs w:val="20"/>
          <w:lang w:eastAsia="sl-SI"/>
        </w:rPr>
      </w:pPr>
    </w:p>
    <w:p w:rsidR="007A11B9" w:rsidRPr="007A11B9" w:rsidRDefault="007A11B9" w:rsidP="007A11B9">
      <w:pPr>
        <w:spacing w:after="0"/>
        <w:jc w:val="center"/>
        <w:rPr>
          <w:rFonts w:ascii="Calibri" w:hAnsi="Calibri" w:cs="Calibri"/>
          <w:b/>
          <w:bCs/>
          <w:sz w:val="20"/>
          <w:szCs w:val="20"/>
          <w:lang w:eastAsia="sl-SI"/>
        </w:rPr>
      </w:pPr>
    </w:p>
    <w:p w:rsidR="007A11B9" w:rsidRPr="007A11B9" w:rsidRDefault="007A11B9" w:rsidP="007A11B9">
      <w:pPr>
        <w:spacing w:after="0"/>
        <w:jc w:val="center"/>
        <w:rPr>
          <w:rFonts w:ascii="Calibri" w:hAnsi="Calibri" w:cs="Calibri"/>
          <w:b/>
          <w:bCs/>
          <w:sz w:val="20"/>
          <w:szCs w:val="20"/>
          <w:lang w:eastAsia="sl-SI"/>
        </w:rPr>
      </w:pPr>
    </w:p>
    <w:p w:rsidR="007A11B9" w:rsidRPr="007A11B9" w:rsidRDefault="007A11B9" w:rsidP="007A11B9">
      <w:pPr>
        <w:spacing w:after="0"/>
        <w:jc w:val="center"/>
        <w:rPr>
          <w:rFonts w:ascii="Calibri" w:hAnsi="Calibri" w:cs="Calibri"/>
          <w:b/>
          <w:bCs/>
          <w:sz w:val="20"/>
          <w:szCs w:val="20"/>
          <w:lang w:eastAsia="sl-SI"/>
        </w:rPr>
      </w:pPr>
      <w:r w:rsidRPr="007A11B9"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>
            <wp:extent cx="5760085" cy="1435100"/>
            <wp:effectExtent l="0" t="0" r="0" b="0"/>
            <wp:docPr id="1" name="Picture 1" descr="E:\01_JAVNA_NABAVA\04_OPCI_DOKUMENTI\10_DzN_nove_sprance\NADZOR\OPKK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1_JAVNA_NABAVA\04_OPCI_DOKUMENTI\10_DzN_nove_sprance\NADZOR\OPKK-log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1B9" w:rsidRPr="007A11B9" w:rsidRDefault="007A11B9" w:rsidP="007A11B9">
      <w:pPr>
        <w:spacing w:after="0"/>
        <w:jc w:val="center"/>
        <w:rPr>
          <w:rFonts w:ascii="Calibri" w:hAnsi="Calibri" w:cs="Calibri"/>
          <w:b/>
          <w:bCs/>
          <w:sz w:val="20"/>
          <w:szCs w:val="20"/>
          <w:lang w:eastAsia="sl-SI"/>
        </w:rPr>
        <w:sectPr w:rsidR="007A11B9" w:rsidRPr="007A11B9" w:rsidSect="002A3B3C">
          <w:headerReference w:type="default" r:id="rId15"/>
          <w:footerReference w:type="default" r:id="rId16"/>
          <w:pgSz w:w="11907" w:h="16840" w:code="9"/>
          <w:pgMar w:top="1418" w:right="1418" w:bottom="1418" w:left="1418" w:header="708" w:footer="708" w:gutter="0"/>
          <w:pgNumType w:start="0"/>
          <w:cols w:space="708"/>
          <w:titlePg/>
          <w:docGrid w:linePitch="272"/>
        </w:sectPr>
      </w:pPr>
    </w:p>
    <w:tbl>
      <w:tblPr>
        <w:tblStyle w:val="TableGrid"/>
        <w:tblpPr w:leftFromText="180" w:rightFromText="180" w:vertAnchor="text" w:horzAnchor="margin" w:tblpXSpec="center" w:tblpY="25"/>
        <w:tblW w:w="10625" w:type="dxa"/>
        <w:tblLayout w:type="fixed"/>
        <w:tblLook w:val="04A0"/>
      </w:tblPr>
      <w:tblGrid>
        <w:gridCol w:w="789"/>
        <w:gridCol w:w="1973"/>
        <w:gridCol w:w="1314"/>
        <w:gridCol w:w="1446"/>
        <w:gridCol w:w="1578"/>
        <w:gridCol w:w="1406"/>
        <w:gridCol w:w="2119"/>
      </w:tblGrid>
      <w:tr w:rsidR="00516D42" w:rsidRPr="000A7D24" w:rsidTr="00516D42">
        <w:trPr>
          <w:trHeight w:val="480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D42" w:rsidRPr="000A7D24" w:rsidRDefault="00516D42" w:rsidP="00516D42">
            <w:pPr>
              <w:jc w:val="center"/>
              <w:rPr>
                <w:rFonts w:asciiTheme="majorHAnsi" w:hAnsiTheme="majorHAnsi" w:cstheme="minorHAnsi"/>
                <w:b/>
                <w:bCs/>
                <w:color w:val="2E74B5" w:themeColor="accent1" w:themeShade="BF"/>
              </w:rPr>
            </w:pPr>
            <w:bookmarkStart w:id="4" w:name="_Hlk16246729"/>
            <w:r w:rsidRPr="000A7D24">
              <w:rPr>
                <w:rFonts w:asciiTheme="majorHAnsi" w:hAnsiTheme="majorHAnsi" w:cstheme="minorHAnsi"/>
                <w:b/>
                <w:bCs/>
                <w:color w:val="2E74B5" w:themeColor="accent1" w:themeShade="BF"/>
              </w:rPr>
              <w:lastRenderedPageBreak/>
              <w:t>Redni broj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D42" w:rsidRPr="000A7D24" w:rsidRDefault="00516D42" w:rsidP="00516D42">
            <w:pPr>
              <w:jc w:val="center"/>
              <w:rPr>
                <w:rFonts w:asciiTheme="majorHAnsi" w:hAnsiTheme="majorHAnsi" w:cstheme="minorHAnsi"/>
                <w:b/>
                <w:bCs/>
                <w:color w:val="2E74B5" w:themeColor="accent1" w:themeShade="BF"/>
              </w:rPr>
            </w:pPr>
            <w:r w:rsidRPr="000A7D24">
              <w:rPr>
                <w:rFonts w:asciiTheme="majorHAnsi" w:hAnsiTheme="majorHAnsi" w:cstheme="minorHAnsi"/>
                <w:b/>
                <w:bCs/>
                <w:color w:val="2E74B5" w:themeColor="accent1" w:themeShade="BF"/>
              </w:rPr>
              <w:t xml:space="preserve">Opis predmeta nabave 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43DF" w:rsidRDefault="00D743DF" w:rsidP="00516D42">
            <w:pPr>
              <w:jc w:val="center"/>
              <w:rPr>
                <w:rFonts w:asciiTheme="majorHAnsi" w:hAnsiTheme="majorHAnsi" w:cstheme="minorHAnsi"/>
                <w:b/>
                <w:bCs/>
                <w:color w:val="2E74B5" w:themeColor="accent1" w:themeShade="BF"/>
              </w:rPr>
            </w:pPr>
            <w:r>
              <w:rPr>
                <w:rFonts w:asciiTheme="majorHAnsi" w:hAnsiTheme="majorHAnsi" w:cstheme="minorHAnsi"/>
                <w:b/>
                <w:bCs/>
                <w:color w:val="2E74B5" w:themeColor="accent1" w:themeShade="BF"/>
              </w:rPr>
              <w:t>K</w:t>
            </w:r>
            <w:r w:rsidR="00516D42" w:rsidRPr="000A7D24">
              <w:rPr>
                <w:rFonts w:asciiTheme="majorHAnsi" w:hAnsiTheme="majorHAnsi" w:cstheme="minorHAnsi"/>
                <w:b/>
                <w:bCs/>
                <w:color w:val="2E74B5" w:themeColor="accent1" w:themeShade="BF"/>
              </w:rPr>
              <w:t>oličina</w:t>
            </w:r>
            <w:r>
              <w:rPr>
                <w:rFonts w:asciiTheme="majorHAnsi" w:hAnsiTheme="majorHAnsi" w:cstheme="minorHAnsi"/>
                <w:b/>
                <w:bCs/>
                <w:color w:val="2E74B5" w:themeColor="accent1" w:themeShade="BF"/>
              </w:rPr>
              <w:t>,</w:t>
            </w:r>
          </w:p>
          <w:p w:rsidR="00516D42" w:rsidRPr="000A7D24" w:rsidRDefault="00D743DF" w:rsidP="00516D42">
            <w:pPr>
              <w:jc w:val="center"/>
              <w:rPr>
                <w:rFonts w:asciiTheme="majorHAnsi" w:hAnsiTheme="majorHAnsi" w:cstheme="minorHAnsi"/>
                <w:b/>
                <w:bCs/>
                <w:color w:val="2E74B5" w:themeColor="accent1" w:themeShade="BF"/>
              </w:rPr>
            </w:pPr>
            <w:r>
              <w:rPr>
                <w:rFonts w:asciiTheme="majorHAnsi" w:hAnsiTheme="majorHAnsi" w:cstheme="minorHAnsi"/>
                <w:b/>
                <w:bCs/>
                <w:color w:val="2E74B5" w:themeColor="accent1" w:themeShade="BF"/>
              </w:rPr>
              <w:t>Jed. mjere</w:t>
            </w:r>
            <w:r w:rsidR="00516D42" w:rsidRPr="000A7D24">
              <w:rPr>
                <w:rFonts w:asciiTheme="majorHAnsi" w:hAnsiTheme="majorHAnsi" w:cstheme="minorHAnsi"/>
                <w:b/>
                <w:bCs/>
                <w:color w:val="2E74B5" w:themeColor="accent1" w:themeShade="BF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6D42" w:rsidRPr="000A7D24" w:rsidRDefault="00516D42" w:rsidP="00516D42">
            <w:pPr>
              <w:jc w:val="center"/>
              <w:rPr>
                <w:rFonts w:asciiTheme="majorHAnsi" w:hAnsiTheme="majorHAnsi" w:cstheme="minorHAnsi"/>
                <w:b/>
                <w:bCs/>
                <w:color w:val="2E74B5" w:themeColor="accent1" w:themeShade="BF"/>
              </w:rPr>
            </w:pPr>
            <w:r w:rsidRPr="000A7D24">
              <w:rPr>
                <w:rFonts w:asciiTheme="majorHAnsi" w:hAnsiTheme="majorHAnsi" w:cstheme="minorHAnsi"/>
                <w:b/>
                <w:bCs/>
                <w:color w:val="2E74B5" w:themeColor="accent1" w:themeShade="BF"/>
              </w:rPr>
              <w:t xml:space="preserve">Jamstveni rok </w:t>
            </w:r>
            <w:r>
              <w:rPr>
                <w:rFonts w:asciiTheme="majorHAnsi" w:hAnsiTheme="majorHAnsi" w:cstheme="minorHAnsi"/>
                <w:b/>
                <w:bCs/>
                <w:color w:val="2E74B5" w:themeColor="accent1" w:themeShade="BF"/>
              </w:rPr>
              <w:t xml:space="preserve">Podvozje </w:t>
            </w:r>
            <w:r w:rsidRPr="000A7D24">
              <w:rPr>
                <w:rFonts w:asciiTheme="majorHAnsi" w:hAnsiTheme="majorHAnsi" w:cstheme="minorHAnsi"/>
                <w:b/>
                <w:bCs/>
                <w:color w:val="2E74B5" w:themeColor="accent1" w:themeShade="BF"/>
              </w:rPr>
              <w:t>(mjeseci)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6D42" w:rsidRPr="000A7D24" w:rsidRDefault="00516D42" w:rsidP="00516D42">
            <w:pPr>
              <w:jc w:val="center"/>
              <w:rPr>
                <w:rFonts w:asciiTheme="majorHAnsi" w:hAnsiTheme="majorHAnsi" w:cstheme="minorHAnsi"/>
                <w:b/>
                <w:bCs/>
                <w:color w:val="2E74B5" w:themeColor="accent1" w:themeShade="BF"/>
              </w:rPr>
            </w:pPr>
            <w:r w:rsidRPr="000A7D24">
              <w:rPr>
                <w:rFonts w:asciiTheme="majorHAnsi" w:hAnsiTheme="majorHAnsi" w:cstheme="minorHAnsi"/>
                <w:b/>
                <w:bCs/>
                <w:color w:val="2E74B5" w:themeColor="accent1" w:themeShade="BF"/>
              </w:rPr>
              <w:t xml:space="preserve">Jamstveni rok </w:t>
            </w:r>
            <w:r>
              <w:rPr>
                <w:rFonts w:asciiTheme="majorHAnsi" w:hAnsiTheme="majorHAnsi" w:cstheme="minorHAnsi"/>
                <w:b/>
                <w:bCs/>
                <w:color w:val="2E74B5" w:themeColor="accent1" w:themeShade="BF"/>
              </w:rPr>
              <w:t xml:space="preserve"> Nadogradnja </w:t>
            </w:r>
            <w:r w:rsidRPr="000A7D24">
              <w:rPr>
                <w:rFonts w:asciiTheme="majorHAnsi" w:hAnsiTheme="majorHAnsi" w:cstheme="minorHAnsi"/>
                <w:b/>
                <w:bCs/>
                <w:color w:val="2E74B5" w:themeColor="accent1" w:themeShade="BF"/>
              </w:rPr>
              <w:t>(mjeseci)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D42" w:rsidRDefault="00516D42" w:rsidP="00516D42">
            <w:pPr>
              <w:jc w:val="center"/>
              <w:rPr>
                <w:rFonts w:asciiTheme="majorHAnsi" w:hAnsiTheme="majorHAnsi" w:cstheme="minorHAnsi"/>
                <w:b/>
                <w:bCs/>
                <w:color w:val="2E74B5" w:themeColor="accent1" w:themeShade="BF"/>
              </w:rPr>
            </w:pPr>
            <w:r w:rsidRPr="000A7D24">
              <w:rPr>
                <w:rFonts w:asciiTheme="majorHAnsi" w:hAnsiTheme="majorHAnsi" w:cstheme="minorHAnsi"/>
                <w:b/>
                <w:bCs/>
                <w:color w:val="2E74B5" w:themeColor="accent1" w:themeShade="BF"/>
              </w:rPr>
              <w:t xml:space="preserve">Jedinična cijena </w:t>
            </w:r>
          </w:p>
          <w:p w:rsidR="00516D42" w:rsidRPr="000A7D24" w:rsidRDefault="00516D42" w:rsidP="00516D42">
            <w:pPr>
              <w:jc w:val="center"/>
              <w:rPr>
                <w:rFonts w:asciiTheme="majorHAnsi" w:hAnsiTheme="majorHAnsi" w:cstheme="minorHAnsi"/>
                <w:b/>
                <w:bCs/>
                <w:color w:val="2E74B5" w:themeColor="accent1" w:themeShade="BF"/>
              </w:rPr>
            </w:pPr>
            <w:r>
              <w:rPr>
                <w:rFonts w:asciiTheme="majorHAnsi" w:hAnsiTheme="majorHAnsi" w:cstheme="minorHAnsi"/>
                <w:b/>
                <w:bCs/>
                <w:color w:val="2E74B5" w:themeColor="accent1" w:themeShade="BF"/>
              </w:rPr>
              <w:t>(</w:t>
            </w:r>
            <w:r w:rsidRPr="000A7D24">
              <w:rPr>
                <w:rFonts w:asciiTheme="majorHAnsi" w:hAnsiTheme="majorHAnsi" w:cstheme="minorHAnsi"/>
                <w:b/>
                <w:bCs/>
                <w:color w:val="2E74B5" w:themeColor="accent1" w:themeShade="BF"/>
              </w:rPr>
              <w:t>bez PDV-a</w:t>
            </w:r>
            <w:r>
              <w:rPr>
                <w:rFonts w:asciiTheme="majorHAnsi" w:hAnsiTheme="majorHAnsi" w:cstheme="minorHAnsi"/>
                <w:b/>
                <w:bCs/>
                <w:color w:val="2E74B5" w:themeColor="accent1" w:themeShade="BF"/>
              </w:rPr>
              <w:t>)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D42" w:rsidRDefault="00516D42" w:rsidP="00516D42">
            <w:pPr>
              <w:jc w:val="center"/>
              <w:rPr>
                <w:rFonts w:asciiTheme="majorHAnsi" w:hAnsiTheme="majorHAnsi" w:cstheme="minorHAnsi"/>
                <w:b/>
                <w:bCs/>
                <w:color w:val="2E74B5" w:themeColor="accent1" w:themeShade="BF"/>
              </w:rPr>
            </w:pPr>
            <w:r w:rsidRPr="000A7D24">
              <w:rPr>
                <w:rFonts w:asciiTheme="majorHAnsi" w:hAnsiTheme="majorHAnsi" w:cstheme="minorHAnsi"/>
                <w:b/>
                <w:bCs/>
                <w:color w:val="2E74B5" w:themeColor="accent1" w:themeShade="BF"/>
              </w:rPr>
              <w:t xml:space="preserve">Ukupna cijena </w:t>
            </w:r>
          </w:p>
          <w:p w:rsidR="00516D42" w:rsidRPr="000A7D24" w:rsidRDefault="00516D42" w:rsidP="00516D42">
            <w:pPr>
              <w:jc w:val="center"/>
              <w:rPr>
                <w:rFonts w:asciiTheme="majorHAnsi" w:hAnsiTheme="majorHAnsi" w:cstheme="minorHAnsi"/>
                <w:b/>
                <w:bCs/>
                <w:color w:val="2E74B5" w:themeColor="accent1" w:themeShade="BF"/>
              </w:rPr>
            </w:pPr>
            <w:r>
              <w:rPr>
                <w:rFonts w:asciiTheme="majorHAnsi" w:hAnsiTheme="majorHAnsi" w:cstheme="minorHAnsi"/>
                <w:b/>
                <w:bCs/>
                <w:color w:val="2E74B5" w:themeColor="accent1" w:themeShade="BF"/>
              </w:rPr>
              <w:t>(</w:t>
            </w:r>
            <w:r w:rsidRPr="00987B0A">
              <w:rPr>
                <w:rFonts w:asciiTheme="majorHAnsi" w:hAnsiTheme="majorHAnsi" w:cstheme="minorHAnsi"/>
                <w:b/>
                <w:bCs/>
                <w:color w:val="2E74B5" w:themeColor="accent1" w:themeShade="BF"/>
                <w:sz w:val="22"/>
              </w:rPr>
              <w:t>bez PDV-a</w:t>
            </w:r>
            <w:r>
              <w:rPr>
                <w:rFonts w:asciiTheme="majorHAnsi" w:hAnsiTheme="majorHAnsi" w:cstheme="minorHAnsi"/>
                <w:b/>
                <w:bCs/>
                <w:color w:val="2E74B5" w:themeColor="accent1" w:themeShade="BF"/>
                <w:sz w:val="22"/>
              </w:rPr>
              <w:t>)</w:t>
            </w:r>
          </w:p>
        </w:tc>
      </w:tr>
      <w:tr w:rsidR="00516D42" w:rsidRPr="000A7D24" w:rsidTr="00516D42">
        <w:trPr>
          <w:trHeight w:val="1119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D42" w:rsidRPr="000A7D24" w:rsidRDefault="00516D42" w:rsidP="00516D4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0A7D24">
              <w:rPr>
                <w:rFonts w:asciiTheme="majorHAnsi" w:hAnsiTheme="majorHAnsi" w:cstheme="minorHAnsi"/>
                <w:b/>
                <w:bCs/>
              </w:rPr>
              <w:t>1.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D42" w:rsidRPr="000A7D24" w:rsidRDefault="00516D42" w:rsidP="00516D42">
            <w:pPr>
              <w:jc w:val="center"/>
              <w:rPr>
                <w:rFonts w:asciiTheme="majorHAnsi" w:hAnsiTheme="majorHAnsi" w:cstheme="minorHAnsi"/>
              </w:rPr>
            </w:pPr>
            <w:r w:rsidRPr="000A7D24">
              <w:rPr>
                <w:rFonts w:asciiTheme="majorHAnsi" w:hAnsiTheme="majorHAnsi" w:cstheme="minorHAnsi"/>
              </w:rPr>
              <w:t xml:space="preserve">Specijalno vozilo zapremine </w:t>
            </w:r>
            <w:r w:rsidR="00380137">
              <w:rPr>
                <w:rFonts w:asciiTheme="majorHAnsi" w:hAnsiTheme="majorHAnsi" w:cstheme="minorHAnsi"/>
              </w:rPr>
              <w:t>7</w:t>
            </w:r>
            <w:r w:rsidRPr="000A7D24">
              <w:rPr>
                <w:rFonts w:asciiTheme="majorHAnsi" w:hAnsiTheme="majorHAnsi" w:cstheme="minorHAnsi"/>
              </w:rPr>
              <w:t xml:space="preserve"> m</w:t>
            </w:r>
            <w:r w:rsidRPr="000A7D24">
              <w:rPr>
                <w:rFonts w:asciiTheme="majorHAnsi" w:hAnsiTheme="majorHAnsi" w:cstheme="minorHAnsi"/>
                <w:vertAlign w:val="superscript"/>
              </w:rPr>
              <w:t xml:space="preserve">3 </w:t>
            </w:r>
            <w:r w:rsidRPr="000A7D24">
              <w:rPr>
                <w:rFonts w:asciiTheme="majorHAnsi" w:hAnsiTheme="majorHAnsi" w:cstheme="minorHAnsi"/>
              </w:rPr>
              <w:t>namijenjeno za održavanje sustava odvodnje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D42" w:rsidRPr="000A7D24" w:rsidRDefault="00516D42" w:rsidP="00516D42">
            <w:pPr>
              <w:jc w:val="center"/>
              <w:rPr>
                <w:rFonts w:asciiTheme="majorHAnsi" w:hAnsiTheme="majorHAnsi" w:cstheme="minorHAnsi"/>
              </w:rPr>
            </w:pPr>
            <w:r w:rsidRPr="000A7D24">
              <w:rPr>
                <w:rFonts w:asciiTheme="majorHAnsi" w:hAnsiTheme="majorHAnsi" w:cstheme="minorHAnsi"/>
              </w:rPr>
              <w:t>1 kom.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6D42" w:rsidRPr="000A7D24" w:rsidRDefault="00516D42" w:rsidP="00516D4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6D42" w:rsidRPr="000A7D24" w:rsidRDefault="00516D42" w:rsidP="00516D4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6D42" w:rsidRPr="000A7D24" w:rsidRDefault="00516D42" w:rsidP="00516D4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6D42" w:rsidRPr="000A7D24" w:rsidRDefault="00516D42" w:rsidP="00516D4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</w:tr>
      <w:tr w:rsidR="00872D76" w:rsidRPr="000A7D24" w:rsidTr="00872D76">
        <w:trPr>
          <w:trHeight w:val="756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516D42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  <w:r w:rsidRPr="00872D76">
              <w:rPr>
                <w:rFonts w:asciiTheme="majorHAnsi" w:hAnsiTheme="majorHAnsi" w:cstheme="minorHAnsi"/>
                <w:b/>
                <w:bCs/>
                <w:i/>
                <w:iCs/>
              </w:rPr>
              <w:t>1.1.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516D42">
            <w:pPr>
              <w:jc w:val="center"/>
              <w:rPr>
                <w:rFonts w:asciiTheme="majorHAnsi" w:hAnsiTheme="majorHAnsi" w:cstheme="minorHAnsi"/>
                <w:i/>
                <w:iCs/>
              </w:rPr>
            </w:pPr>
            <w:r w:rsidRPr="00872D76">
              <w:rPr>
                <w:rFonts w:asciiTheme="majorHAnsi" w:hAnsiTheme="majorHAnsi" w:cstheme="minorHAnsi"/>
                <w:i/>
                <w:iCs/>
              </w:rPr>
              <w:t>Naziv ponuđenog proizvoda</w:t>
            </w:r>
          </w:p>
        </w:tc>
        <w:tc>
          <w:tcPr>
            <w:tcW w:w="7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516D42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</w:p>
        </w:tc>
      </w:tr>
      <w:tr w:rsidR="00872D76" w:rsidRPr="000A7D24" w:rsidTr="00872D76">
        <w:trPr>
          <w:trHeight w:val="527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516D42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  <w:r w:rsidRPr="00872D76">
              <w:rPr>
                <w:rFonts w:asciiTheme="majorHAnsi" w:hAnsiTheme="majorHAnsi" w:cstheme="minorHAnsi"/>
                <w:b/>
                <w:bCs/>
                <w:i/>
                <w:iCs/>
              </w:rPr>
              <w:t>1.2.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516D42">
            <w:pPr>
              <w:jc w:val="center"/>
              <w:rPr>
                <w:rFonts w:asciiTheme="majorHAnsi" w:hAnsiTheme="majorHAnsi" w:cstheme="minorHAnsi"/>
                <w:i/>
                <w:iCs/>
              </w:rPr>
            </w:pPr>
            <w:r w:rsidRPr="00872D76">
              <w:rPr>
                <w:rFonts w:asciiTheme="majorHAnsi" w:hAnsiTheme="majorHAnsi" w:cstheme="minorHAnsi"/>
                <w:i/>
                <w:iCs/>
              </w:rPr>
              <w:t>Naziv proizvođača</w:t>
            </w:r>
          </w:p>
        </w:tc>
        <w:tc>
          <w:tcPr>
            <w:tcW w:w="7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516D42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</w:p>
        </w:tc>
      </w:tr>
      <w:tr w:rsidR="00872D76" w:rsidRPr="000A7D24" w:rsidTr="00872D76">
        <w:trPr>
          <w:trHeight w:val="70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516D42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  <w:r w:rsidRPr="00872D76">
              <w:rPr>
                <w:rFonts w:asciiTheme="majorHAnsi" w:hAnsiTheme="majorHAnsi" w:cstheme="minorHAnsi"/>
                <w:b/>
                <w:bCs/>
                <w:i/>
                <w:iCs/>
              </w:rPr>
              <w:t>1.3.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516D42">
            <w:pPr>
              <w:jc w:val="center"/>
              <w:rPr>
                <w:rFonts w:asciiTheme="majorHAnsi" w:hAnsiTheme="majorHAnsi" w:cstheme="minorHAnsi"/>
                <w:i/>
                <w:iCs/>
              </w:rPr>
            </w:pPr>
            <w:r w:rsidRPr="00872D76">
              <w:rPr>
                <w:rFonts w:asciiTheme="majorHAnsi" w:hAnsiTheme="majorHAnsi" w:cstheme="minorHAnsi"/>
                <w:i/>
                <w:iCs/>
              </w:rPr>
              <w:t>Tvornička oznaka proizvoda</w:t>
            </w:r>
          </w:p>
        </w:tc>
        <w:tc>
          <w:tcPr>
            <w:tcW w:w="7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516D42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</w:p>
        </w:tc>
      </w:tr>
      <w:tr w:rsidR="00516D42" w:rsidRPr="000A7D24" w:rsidTr="00516D42">
        <w:trPr>
          <w:trHeight w:val="1119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6D42" w:rsidRPr="000A7D24" w:rsidRDefault="00516D42" w:rsidP="00516D4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0A7D24">
              <w:rPr>
                <w:rFonts w:asciiTheme="majorHAnsi" w:hAnsiTheme="majorHAnsi" w:cstheme="minorHAnsi"/>
                <w:b/>
                <w:bCs/>
              </w:rPr>
              <w:t>2.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6D42" w:rsidRPr="000A7D24" w:rsidRDefault="00380137" w:rsidP="00516D42">
            <w:pPr>
              <w:jc w:val="center"/>
              <w:rPr>
                <w:rFonts w:asciiTheme="majorHAnsi" w:hAnsiTheme="majorHAnsi" w:cstheme="minorHAnsi"/>
              </w:rPr>
            </w:pPr>
            <w:r w:rsidRPr="00380137">
              <w:rPr>
                <w:rFonts w:asciiTheme="majorHAnsi" w:hAnsiTheme="majorHAnsi" w:cstheme="minorHAnsi"/>
                <w:bCs/>
              </w:rPr>
              <w:t>Specijalno kombinirano vozilo (3,5 m3) za pročišćavanje kanalizacije vodenim mlazom pod visokim pritiskom i za usisavanje muljevitog sadržaja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6D42" w:rsidRPr="000A7D24" w:rsidRDefault="00516D42" w:rsidP="00516D42">
            <w:pPr>
              <w:jc w:val="center"/>
              <w:rPr>
                <w:rFonts w:asciiTheme="majorHAnsi" w:hAnsiTheme="majorHAnsi" w:cstheme="minorHAnsi"/>
              </w:rPr>
            </w:pPr>
            <w:r w:rsidRPr="000A7D24">
              <w:rPr>
                <w:rFonts w:asciiTheme="majorHAnsi" w:hAnsiTheme="majorHAnsi" w:cstheme="minorHAnsi"/>
              </w:rPr>
              <w:t>1 kom.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6D42" w:rsidRPr="000A7D24" w:rsidRDefault="00516D42" w:rsidP="00516D4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6D42" w:rsidRPr="000A7D24" w:rsidRDefault="00516D42" w:rsidP="00516D4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6D42" w:rsidRPr="000A7D24" w:rsidRDefault="00516D42" w:rsidP="00516D4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6D42" w:rsidRPr="000A7D24" w:rsidRDefault="00516D42" w:rsidP="00516D4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</w:tr>
      <w:tr w:rsidR="00872D76" w:rsidRPr="000A7D24" w:rsidTr="00404A76">
        <w:trPr>
          <w:trHeight w:val="1119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  <w:r w:rsidRPr="00872D76">
              <w:rPr>
                <w:rFonts w:asciiTheme="majorHAnsi" w:hAnsiTheme="majorHAnsi" w:cstheme="minorHAnsi"/>
                <w:b/>
                <w:bCs/>
                <w:i/>
                <w:iCs/>
              </w:rPr>
              <w:t>2.1.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Cs/>
                <w:i/>
                <w:iCs/>
              </w:rPr>
            </w:pPr>
            <w:r w:rsidRPr="00872D76">
              <w:rPr>
                <w:rFonts w:asciiTheme="majorHAnsi" w:hAnsiTheme="majorHAnsi" w:cstheme="minorHAnsi"/>
                <w:i/>
                <w:iCs/>
              </w:rPr>
              <w:t>Naziv ponuđenog proizvoda</w:t>
            </w:r>
          </w:p>
        </w:tc>
        <w:tc>
          <w:tcPr>
            <w:tcW w:w="7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</w:p>
        </w:tc>
      </w:tr>
      <w:tr w:rsidR="00872D76" w:rsidRPr="000A7D24" w:rsidTr="00546564">
        <w:trPr>
          <w:trHeight w:val="1119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  <w:r w:rsidRPr="00872D76">
              <w:rPr>
                <w:rFonts w:asciiTheme="majorHAnsi" w:hAnsiTheme="majorHAnsi" w:cstheme="minorHAnsi"/>
                <w:b/>
                <w:bCs/>
                <w:i/>
                <w:iCs/>
              </w:rPr>
              <w:t>2.2.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Cs/>
                <w:i/>
                <w:iCs/>
              </w:rPr>
            </w:pPr>
            <w:r w:rsidRPr="00872D76">
              <w:rPr>
                <w:rFonts w:asciiTheme="majorHAnsi" w:hAnsiTheme="majorHAnsi" w:cstheme="minorHAnsi"/>
                <w:i/>
                <w:iCs/>
              </w:rPr>
              <w:t>Naziv proizvođača</w:t>
            </w:r>
          </w:p>
        </w:tc>
        <w:tc>
          <w:tcPr>
            <w:tcW w:w="7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</w:p>
        </w:tc>
      </w:tr>
      <w:tr w:rsidR="00872D76" w:rsidRPr="000A7D24" w:rsidTr="00B03949">
        <w:trPr>
          <w:trHeight w:val="1119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  <w:r w:rsidRPr="00872D76">
              <w:rPr>
                <w:rFonts w:asciiTheme="majorHAnsi" w:hAnsiTheme="majorHAnsi" w:cstheme="minorHAnsi"/>
                <w:b/>
                <w:bCs/>
                <w:i/>
                <w:iCs/>
              </w:rPr>
              <w:t>2.3.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Cs/>
                <w:i/>
                <w:iCs/>
              </w:rPr>
            </w:pPr>
            <w:r w:rsidRPr="00872D76">
              <w:rPr>
                <w:rFonts w:asciiTheme="majorHAnsi" w:hAnsiTheme="majorHAnsi" w:cstheme="minorHAnsi"/>
                <w:i/>
                <w:iCs/>
              </w:rPr>
              <w:t>Tvornička oznaka proizvoda</w:t>
            </w:r>
          </w:p>
        </w:tc>
        <w:tc>
          <w:tcPr>
            <w:tcW w:w="7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</w:p>
        </w:tc>
      </w:tr>
      <w:tr w:rsidR="00516D42" w:rsidRPr="000A7D24" w:rsidTr="00516D42">
        <w:trPr>
          <w:trHeight w:val="1119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6D42" w:rsidRPr="000A7D24" w:rsidRDefault="00516D42" w:rsidP="00516D4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0A7D24">
              <w:rPr>
                <w:rFonts w:asciiTheme="majorHAnsi" w:hAnsiTheme="majorHAnsi" w:cstheme="minorHAnsi"/>
                <w:b/>
                <w:bCs/>
              </w:rPr>
              <w:t>3.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6D42" w:rsidRPr="000A7D24" w:rsidRDefault="00380137" w:rsidP="00516D42">
            <w:pPr>
              <w:jc w:val="center"/>
              <w:rPr>
                <w:rFonts w:asciiTheme="majorHAnsi" w:hAnsiTheme="majorHAnsi" w:cstheme="minorHAnsi"/>
              </w:rPr>
            </w:pPr>
            <w:r w:rsidRPr="00380137">
              <w:rPr>
                <w:rFonts w:asciiTheme="majorHAnsi" w:hAnsiTheme="majorHAnsi" w:cstheme="minorHAnsi"/>
              </w:rPr>
              <w:t xml:space="preserve">Transportno vozilo – </w:t>
            </w:r>
            <w:r>
              <w:rPr>
                <w:rFonts w:asciiTheme="majorHAnsi" w:hAnsiTheme="majorHAnsi" w:cstheme="minorHAnsi"/>
              </w:rPr>
              <w:t>K</w:t>
            </w:r>
            <w:r w:rsidRPr="00380137">
              <w:rPr>
                <w:rFonts w:asciiTheme="majorHAnsi" w:hAnsiTheme="majorHAnsi" w:cstheme="minorHAnsi"/>
              </w:rPr>
              <w:t>iper &gt; 3,5t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6D42" w:rsidRPr="000A7D24" w:rsidRDefault="00516D42" w:rsidP="00516D42">
            <w:pPr>
              <w:jc w:val="center"/>
              <w:rPr>
                <w:rFonts w:asciiTheme="majorHAnsi" w:hAnsiTheme="majorHAnsi" w:cstheme="minorHAnsi"/>
              </w:rPr>
            </w:pPr>
            <w:r w:rsidRPr="000A7D24">
              <w:rPr>
                <w:rFonts w:asciiTheme="majorHAnsi" w:hAnsiTheme="majorHAnsi" w:cstheme="minorHAnsi"/>
              </w:rPr>
              <w:t>1 kom.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6D42" w:rsidRPr="000A7D24" w:rsidRDefault="00516D42" w:rsidP="00516D4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6D42" w:rsidRPr="000A7D24" w:rsidRDefault="00516D42" w:rsidP="00516D4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6D42" w:rsidRPr="000A7D24" w:rsidRDefault="00516D42" w:rsidP="00516D4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6D42" w:rsidRPr="000A7D24" w:rsidRDefault="00516D42" w:rsidP="00516D4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</w:tr>
      <w:tr w:rsidR="00872D76" w:rsidRPr="000A7D24" w:rsidTr="00EF237A">
        <w:trPr>
          <w:trHeight w:val="702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  <w:r w:rsidRPr="00872D76">
              <w:rPr>
                <w:rFonts w:asciiTheme="majorHAnsi" w:hAnsiTheme="majorHAnsi" w:cstheme="minorHAnsi"/>
                <w:b/>
                <w:bCs/>
                <w:i/>
                <w:iCs/>
              </w:rPr>
              <w:t>3.1.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i/>
                <w:iCs/>
              </w:rPr>
            </w:pPr>
            <w:r w:rsidRPr="00872D76">
              <w:rPr>
                <w:rFonts w:asciiTheme="majorHAnsi" w:hAnsiTheme="majorHAnsi" w:cstheme="minorHAnsi"/>
                <w:i/>
                <w:iCs/>
              </w:rPr>
              <w:t>Naziv ponuđenog proizvoda</w:t>
            </w:r>
          </w:p>
        </w:tc>
        <w:tc>
          <w:tcPr>
            <w:tcW w:w="7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</w:p>
        </w:tc>
      </w:tr>
      <w:tr w:rsidR="00872D76" w:rsidRPr="000A7D24" w:rsidTr="00A9404F">
        <w:trPr>
          <w:trHeight w:val="560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  <w:r w:rsidRPr="00872D76">
              <w:rPr>
                <w:rFonts w:asciiTheme="majorHAnsi" w:hAnsiTheme="majorHAnsi" w:cstheme="minorHAnsi"/>
                <w:b/>
                <w:bCs/>
                <w:i/>
                <w:iCs/>
              </w:rPr>
              <w:lastRenderedPageBreak/>
              <w:t>3.2.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i/>
                <w:iCs/>
              </w:rPr>
            </w:pPr>
            <w:r w:rsidRPr="00872D76">
              <w:rPr>
                <w:rFonts w:asciiTheme="majorHAnsi" w:hAnsiTheme="majorHAnsi" w:cstheme="minorHAnsi"/>
                <w:i/>
                <w:iCs/>
              </w:rPr>
              <w:t>Naziv proizvođača</w:t>
            </w:r>
          </w:p>
        </w:tc>
        <w:tc>
          <w:tcPr>
            <w:tcW w:w="7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</w:p>
        </w:tc>
      </w:tr>
      <w:tr w:rsidR="00872D76" w:rsidRPr="000A7D24" w:rsidTr="00093DE7">
        <w:trPr>
          <w:trHeight w:val="55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  <w:r w:rsidRPr="00872D76">
              <w:rPr>
                <w:rFonts w:asciiTheme="majorHAnsi" w:hAnsiTheme="majorHAnsi" w:cstheme="minorHAnsi"/>
                <w:b/>
                <w:bCs/>
                <w:i/>
                <w:iCs/>
              </w:rPr>
              <w:t>3.3.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i/>
                <w:iCs/>
              </w:rPr>
            </w:pPr>
            <w:r w:rsidRPr="00872D76">
              <w:rPr>
                <w:rFonts w:asciiTheme="majorHAnsi" w:hAnsiTheme="majorHAnsi" w:cstheme="minorHAnsi"/>
                <w:i/>
                <w:iCs/>
              </w:rPr>
              <w:t>Tvornička oznaka proizvoda</w:t>
            </w:r>
          </w:p>
        </w:tc>
        <w:tc>
          <w:tcPr>
            <w:tcW w:w="7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</w:p>
        </w:tc>
      </w:tr>
      <w:tr w:rsidR="00516D42" w:rsidRPr="000A7D24" w:rsidTr="00872D76">
        <w:trPr>
          <w:trHeight w:val="608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6D42" w:rsidRPr="000A7D24" w:rsidRDefault="00516D42" w:rsidP="00516D4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0A7D24">
              <w:rPr>
                <w:rFonts w:asciiTheme="majorHAnsi" w:hAnsiTheme="majorHAnsi" w:cstheme="minorHAnsi"/>
                <w:b/>
                <w:bCs/>
              </w:rPr>
              <w:t>4.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6D42" w:rsidRPr="000A7D24" w:rsidRDefault="00516D42" w:rsidP="00516D42">
            <w:pPr>
              <w:jc w:val="center"/>
              <w:rPr>
                <w:rFonts w:asciiTheme="majorHAnsi" w:hAnsiTheme="majorHAnsi" w:cstheme="minorHAnsi"/>
              </w:rPr>
            </w:pPr>
            <w:r w:rsidRPr="000A7D24">
              <w:rPr>
                <w:rFonts w:asciiTheme="majorHAnsi" w:hAnsiTheme="majorHAnsi" w:cstheme="minorHAnsi"/>
              </w:rPr>
              <w:t xml:space="preserve">Specijalno vozilo </w:t>
            </w:r>
            <w:r w:rsidR="00380137">
              <w:rPr>
                <w:rFonts w:asciiTheme="majorHAnsi" w:hAnsiTheme="majorHAnsi" w:cstheme="minorHAnsi"/>
              </w:rPr>
              <w:t xml:space="preserve"> - Rovokopač</w:t>
            </w:r>
            <w:r w:rsidR="00872D76">
              <w:rPr>
                <w:rFonts w:asciiTheme="majorHAnsi" w:hAnsiTheme="majorHAnsi" w:cstheme="minorHAnsi"/>
              </w:rPr>
              <w:t xml:space="preserve"> do </w:t>
            </w:r>
            <w:r w:rsidR="00710F19">
              <w:rPr>
                <w:rFonts w:asciiTheme="majorHAnsi" w:hAnsiTheme="majorHAnsi" w:cstheme="minorHAnsi"/>
              </w:rPr>
              <w:t>7</w:t>
            </w:r>
            <w:bookmarkStart w:id="5" w:name="_GoBack"/>
            <w:bookmarkEnd w:id="5"/>
            <w:r w:rsidR="00872D76">
              <w:rPr>
                <w:rFonts w:asciiTheme="majorHAnsi" w:hAnsiTheme="majorHAnsi" w:cstheme="minorHAnsi"/>
              </w:rPr>
              <w:t>0 kW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6D42" w:rsidRPr="000A7D24" w:rsidRDefault="00516D42" w:rsidP="00516D42">
            <w:pPr>
              <w:jc w:val="center"/>
              <w:rPr>
                <w:rFonts w:asciiTheme="majorHAnsi" w:hAnsiTheme="majorHAnsi" w:cstheme="minorHAnsi"/>
              </w:rPr>
            </w:pPr>
            <w:r w:rsidRPr="000A7D24">
              <w:rPr>
                <w:rFonts w:asciiTheme="majorHAnsi" w:hAnsiTheme="majorHAnsi" w:cstheme="minorHAnsi"/>
              </w:rPr>
              <w:t>1 kom.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6D42" w:rsidRPr="000A7D24" w:rsidRDefault="00516D42" w:rsidP="00516D4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6D42" w:rsidRPr="000A7D24" w:rsidRDefault="00516D42" w:rsidP="00516D4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6D42" w:rsidRPr="000A7D24" w:rsidRDefault="00516D42" w:rsidP="00516D4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6D42" w:rsidRPr="000A7D24" w:rsidRDefault="00516D42" w:rsidP="00516D4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</w:tr>
      <w:tr w:rsidR="00872D76" w:rsidRPr="000A7D24" w:rsidTr="00F54482">
        <w:trPr>
          <w:trHeight w:val="608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  <w:r w:rsidRPr="00872D76">
              <w:rPr>
                <w:rFonts w:asciiTheme="majorHAnsi" w:hAnsiTheme="majorHAnsi" w:cstheme="minorHAnsi"/>
                <w:b/>
                <w:bCs/>
                <w:i/>
                <w:iCs/>
              </w:rPr>
              <w:t>4.1.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i/>
                <w:iCs/>
              </w:rPr>
            </w:pPr>
            <w:r w:rsidRPr="00872D76">
              <w:rPr>
                <w:rFonts w:asciiTheme="majorHAnsi" w:hAnsiTheme="majorHAnsi" w:cstheme="minorHAnsi"/>
                <w:i/>
                <w:iCs/>
              </w:rPr>
              <w:t>Naziv ponuđenog proizvoda</w:t>
            </w:r>
          </w:p>
        </w:tc>
        <w:tc>
          <w:tcPr>
            <w:tcW w:w="7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</w:p>
        </w:tc>
      </w:tr>
      <w:tr w:rsidR="00872D76" w:rsidRPr="000A7D24" w:rsidTr="006D3FB8">
        <w:trPr>
          <w:trHeight w:val="608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  <w:r w:rsidRPr="00872D76">
              <w:rPr>
                <w:rFonts w:asciiTheme="majorHAnsi" w:hAnsiTheme="majorHAnsi" w:cstheme="minorHAnsi"/>
                <w:b/>
                <w:bCs/>
                <w:i/>
                <w:iCs/>
              </w:rPr>
              <w:t>4.2.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i/>
                <w:iCs/>
              </w:rPr>
            </w:pPr>
            <w:r w:rsidRPr="00872D76">
              <w:rPr>
                <w:rFonts w:asciiTheme="majorHAnsi" w:hAnsiTheme="majorHAnsi" w:cstheme="minorHAnsi"/>
                <w:i/>
                <w:iCs/>
              </w:rPr>
              <w:t>Naziv proizvođača</w:t>
            </w:r>
          </w:p>
        </w:tc>
        <w:tc>
          <w:tcPr>
            <w:tcW w:w="7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</w:p>
        </w:tc>
      </w:tr>
      <w:tr w:rsidR="00872D76" w:rsidRPr="000A7D24" w:rsidTr="001A5B1F">
        <w:trPr>
          <w:trHeight w:val="608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  <w:r w:rsidRPr="00872D76">
              <w:rPr>
                <w:rFonts w:asciiTheme="majorHAnsi" w:hAnsiTheme="majorHAnsi" w:cstheme="minorHAnsi"/>
                <w:b/>
                <w:bCs/>
                <w:i/>
                <w:iCs/>
              </w:rPr>
              <w:t>4.3.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i/>
                <w:iCs/>
              </w:rPr>
            </w:pPr>
            <w:r w:rsidRPr="00872D76">
              <w:rPr>
                <w:rFonts w:asciiTheme="majorHAnsi" w:hAnsiTheme="majorHAnsi" w:cstheme="minorHAnsi"/>
                <w:i/>
                <w:iCs/>
              </w:rPr>
              <w:t>Tvornička oznaka proizvoda</w:t>
            </w:r>
          </w:p>
        </w:tc>
        <w:tc>
          <w:tcPr>
            <w:tcW w:w="7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</w:p>
        </w:tc>
      </w:tr>
      <w:tr w:rsidR="00516D42" w:rsidRPr="000A7D24" w:rsidTr="00516D42">
        <w:trPr>
          <w:trHeight w:val="1119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6D42" w:rsidRPr="000A7D24" w:rsidRDefault="00516D42" w:rsidP="00516D4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0A7D24">
              <w:rPr>
                <w:rFonts w:asciiTheme="majorHAnsi" w:hAnsiTheme="majorHAnsi" w:cstheme="minorHAnsi"/>
                <w:b/>
                <w:bCs/>
              </w:rPr>
              <w:t>5.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6D42" w:rsidRPr="000A7D24" w:rsidRDefault="00380137" w:rsidP="00516D42">
            <w:pPr>
              <w:jc w:val="center"/>
              <w:rPr>
                <w:rFonts w:asciiTheme="majorHAnsi" w:hAnsiTheme="majorHAnsi" w:cstheme="minorHAnsi"/>
              </w:rPr>
            </w:pPr>
            <w:r w:rsidRPr="00380137">
              <w:rPr>
                <w:rFonts w:asciiTheme="majorHAnsi" w:hAnsiTheme="majorHAnsi" w:cstheme="minorHAnsi"/>
                <w:bCs/>
              </w:rPr>
              <w:t>Oprema za ispitivanje prisutnosti plinova i oprema za provjetravanje u građevinama javne odvodnje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6D42" w:rsidRPr="000A7D24" w:rsidRDefault="00516D42" w:rsidP="00516D42">
            <w:pPr>
              <w:jc w:val="center"/>
              <w:rPr>
                <w:rFonts w:asciiTheme="majorHAnsi" w:hAnsiTheme="majorHAnsi" w:cstheme="minorHAnsi"/>
              </w:rPr>
            </w:pPr>
            <w:r w:rsidRPr="000A7D24">
              <w:rPr>
                <w:rFonts w:asciiTheme="majorHAnsi" w:hAnsiTheme="majorHAnsi" w:cstheme="minorHAnsi"/>
              </w:rPr>
              <w:t>1 kom.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6D42" w:rsidRPr="000A7D24" w:rsidRDefault="00516D42" w:rsidP="00516D4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6D42" w:rsidRPr="000A7D24" w:rsidRDefault="00516D42" w:rsidP="00516D4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6D42" w:rsidRPr="000A7D24" w:rsidRDefault="00516D42" w:rsidP="00516D4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6D42" w:rsidRPr="000A7D24" w:rsidRDefault="00516D42" w:rsidP="00516D4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</w:tr>
      <w:tr w:rsidR="00872D76" w:rsidRPr="000A7D24" w:rsidTr="004D0E57">
        <w:trPr>
          <w:trHeight w:val="725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  <w:r w:rsidRPr="00872D76">
              <w:rPr>
                <w:rFonts w:asciiTheme="majorHAnsi" w:hAnsiTheme="majorHAnsi" w:cstheme="minorHAnsi"/>
                <w:b/>
                <w:bCs/>
                <w:i/>
                <w:iCs/>
              </w:rPr>
              <w:t>5.1.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Cs/>
                <w:i/>
                <w:iCs/>
              </w:rPr>
            </w:pPr>
            <w:r w:rsidRPr="00872D76">
              <w:rPr>
                <w:rFonts w:asciiTheme="majorHAnsi" w:hAnsiTheme="majorHAnsi" w:cstheme="minorHAnsi"/>
                <w:i/>
                <w:iCs/>
              </w:rPr>
              <w:t>Naziv ponuđenog proizvoda</w:t>
            </w:r>
          </w:p>
        </w:tc>
        <w:tc>
          <w:tcPr>
            <w:tcW w:w="7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</w:p>
        </w:tc>
      </w:tr>
      <w:tr w:rsidR="00872D76" w:rsidRPr="000A7D24" w:rsidTr="006D204C">
        <w:trPr>
          <w:trHeight w:val="35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  <w:r w:rsidRPr="00872D76">
              <w:rPr>
                <w:rFonts w:asciiTheme="majorHAnsi" w:hAnsiTheme="majorHAnsi" w:cstheme="minorHAnsi"/>
                <w:b/>
                <w:bCs/>
                <w:i/>
                <w:iCs/>
              </w:rPr>
              <w:t>5.2.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Cs/>
                <w:i/>
                <w:iCs/>
              </w:rPr>
            </w:pPr>
            <w:r w:rsidRPr="00872D76">
              <w:rPr>
                <w:rFonts w:asciiTheme="majorHAnsi" w:hAnsiTheme="majorHAnsi" w:cstheme="minorHAnsi"/>
                <w:i/>
                <w:iCs/>
              </w:rPr>
              <w:t>Naziv proizvođača</w:t>
            </w:r>
          </w:p>
        </w:tc>
        <w:tc>
          <w:tcPr>
            <w:tcW w:w="7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</w:p>
        </w:tc>
      </w:tr>
      <w:tr w:rsidR="00872D76" w:rsidRPr="000A7D24" w:rsidTr="00D33608">
        <w:trPr>
          <w:trHeight w:val="701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  <w:r w:rsidRPr="00872D76">
              <w:rPr>
                <w:rFonts w:asciiTheme="majorHAnsi" w:hAnsiTheme="majorHAnsi" w:cstheme="minorHAnsi"/>
                <w:b/>
                <w:bCs/>
                <w:i/>
                <w:iCs/>
              </w:rPr>
              <w:t>5.3.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Cs/>
                <w:i/>
                <w:iCs/>
              </w:rPr>
            </w:pPr>
            <w:r w:rsidRPr="00872D76">
              <w:rPr>
                <w:rFonts w:asciiTheme="majorHAnsi" w:hAnsiTheme="majorHAnsi" w:cstheme="minorHAnsi"/>
                <w:i/>
                <w:iCs/>
              </w:rPr>
              <w:t>Tvornička oznaka proizvoda</w:t>
            </w:r>
          </w:p>
        </w:tc>
        <w:tc>
          <w:tcPr>
            <w:tcW w:w="7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</w:p>
        </w:tc>
      </w:tr>
      <w:tr w:rsidR="00380137" w:rsidRPr="000A7D24" w:rsidTr="00872D76">
        <w:trPr>
          <w:trHeight w:val="485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0137" w:rsidRPr="000A7D24" w:rsidRDefault="00380137" w:rsidP="00516D4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>
              <w:rPr>
                <w:rFonts w:asciiTheme="majorHAnsi" w:hAnsiTheme="majorHAnsi" w:cstheme="minorHAnsi"/>
                <w:b/>
                <w:bCs/>
              </w:rPr>
              <w:t>6.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0137" w:rsidRPr="00380137" w:rsidRDefault="00380137" w:rsidP="00380137">
            <w:pPr>
              <w:rPr>
                <w:rFonts w:asciiTheme="majorHAnsi" w:hAnsiTheme="majorHAnsi" w:cstheme="minorHAnsi"/>
                <w:bCs/>
              </w:rPr>
            </w:pPr>
            <w:r w:rsidRPr="00380137">
              <w:rPr>
                <w:rFonts w:asciiTheme="majorHAnsi" w:hAnsiTheme="majorHAnsi" w:cstheme="minorHAnsi"/>
                <w:bCs/>
              </w:rPr>
              <w:t>Vibronabijač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0137" w:rsidRPr="000A7D24" w:rsidRDefault="00380137" w:rsidP="00516D42">
            <w:pPr>
              <w:jc w:val="center"/>
              <w:rPr>
                <w:rFonts w:asciiTheme="majorHAnsi" w:hAnsiTheme="majorHAnsi" w:cstheme="minorHAnsi"/>
              </w:rPr>
            </w:pPr>
            <w:r w:rsidRPr="00380137">
              <w:rPr>
                <w:rFonts w:asciiTheme="majorHAnsi" w:hAnsiTheme="majorHAnsi" w:cstheme="minorHAnsi"/>
              </w:rPr>
              <w:t>1 kom.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0137" w:rsidRPr="000A7D24" w:rsidRDefault="00380137" w:rsidP="00516D4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0137" w:rsidRPr="000A7D24" w:rsidRDefault="00380137" w:rsidP="00516D4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0137" w:rsidRPr="000A7D24" w:rsidRDefault="00380137" w:rsidP="00516D4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0137" w:rsidRPr="000A7D24" w:rsidRDefault="00380137" w:rsidP="00516D4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</w:tr>
      <w:tr w:rsidR="00872D76" w:rsidRPr="000A7D24" w:rsidTr="007A0337">
        <w:trPr>
          <w:trHeight w:val="485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  <w:r w:rsidRPr="00872D76">
              <w:rPr>
                <w:rFonts w:asciiTheme="majorHAnsi" w:hAnsiTheme="majorHAnsi" w:cstheme="minorHAnsi"/>
                <w:b/>
                <w:bCs/>
                <w:i/>
                <w:iCs/>
              </w:rPr>
              <w:t>6.1.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rPr>
                <w:rFonts w:asciiTheme="majorHAnsi" w:hAnsiTheme="majorHAnsi" w:cstheme="minorHAnsi"/>
                <w:bCs/>
                <w:i/>
                <w:iCs/>
              </w:rPr>
            </w:pPr>
            <w:r w:rsidRPr="00872D76">
              <w:rPr>
                <w:rFonts w:asciiTheme="majorHAnsi" w:hAnsiTheme="majorHAnsi" w:cstheme="minorHAnsi"/>
                <w:i/>
                <w:iCs/>
              </w:rPr>
              <w:t>Naziv ponuđenog proizvoda</w:t>
            </w:r>
          </w:p>
        </w:tc>
        <w:tc>
          <w:tcPr>
            <w:tcW w:w="7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</w:p>
        </w:tc>
      </w:tr>
      <w:tr w:rsidR="00872D76" w:rsidRPr="000A7D24" w:rsidTr="000F47C8">
        <w:trPr>
          <w:trHeight w:val="485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  <w:r w:rsidRPr="00872D76">
              <w:rPr>
                <w:rFonts w:asciiTheme="majorHAnsi" w:hAnsiTheme="majorHAnsi" w:cstheme="minorHAnsi"/>
                <w:b/>
                <w:bCs/>
                <w:i/>
                <w:iCs/>
              </w:rPr>
              <w:t>6.2.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rPr>
                <w:rFonts w:asciiTheme="majorHAnsi" w:hAnsiTheme="majorHAnsi" w:cstheme="minorHAnsi"/>
                <w:bCs/>
                <w:i/>
                <w:iCs/>
              </w:rPr>
            </w:pPr>
            <w:r w:rsidRPr="00872D76">
              <w:rPr>
                <w:rFonts w:asciiTheme="majorHAnsi" w:hAnsiTheme="majorHAnsi" w:cstheme="minorHAnsi"/>
                <w:i/>
                <w:iCs/>
              </w:rPr>
              <w:t>Naziv proizvođača</w:t>
            </w:r>
          </w:p>
        </w:tc>
        <w:tc>
          <w:tcPr>
            <w:tcW w:w="7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</w:p>
        </w:tc>
      </w:tr>
      <w:tr w:rsidR="00872D76" w:rsidRPr="000A7D24" w:rsidTr="00DD4642">
        <w:trPr>
          <w:trHeight w:val="485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  <w:r w:rsidRPr="00872D76">
              <w:rPr>
                <w:rFonts w:asciiTheme="majorHAnsi" w:hAnsiTheme="majorHAnsi" w:cstheme="minorHAnsi"/>
                <w:b/>
                <w:bCs/>
                <w:i/>
                <w:iCs/>
              </w:rPr>
              <w:t>6.3.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rPr>
                <w:rFonts w:asciiTheme="majorHAnsi" w:hAnsiTheme="majorHAnsi" w:cstheme="minorHAnsi"/>
                <w:bCs/>
                <w:i/>
                <w:iCs/>
              </w:rPr>
            </w:pPr>
            <w:r w:rsidRPr="00872D76">
              <w:rPr>
                <w:rFonts w:asciiTheme="majorHAnsi" w:hAnsiTheme="majorHAnsi" w:cstheme="minorHAnsi"/>
                <w:i/>
                <w:iCs/>
              </w:rPr>
              <w:t>Tvornička oznaka proizvoda</w:t>
            </w:r>
          </w:p>
        </w:tc>
        <w:tc>
          <w:tcPr>
            <w:tcW w:w="7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</w:p>
        </w:tc>
      </w:tr>
      <w:tr w:rsidR="00380137" w:rsidRPr="000A7D24" w:rsidTr="00872D76">
        <w:trPr>
          <w:trHeight w:val="721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0137" w:rsidRPr="000A7D24" w:rsidRDefault="00380137" w:rsidP="00516D4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>
              <w:rPr>
                <w:rFonts w:asciiTheme="majorHAnsi" w:hAnsiTheme="majorHAnsi" w:cstheme="minorHAnsi"/>
                <w:b/>
                <w:bCs/>
              </w:rPr>
              <w:t>7.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0137" w:rsidRPr="00380137" w:rsidRDefault="00380137" w:rsidP="00516D42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80137">
              <w:rPr>
                <w:rFonts w:asciiTheme="majorHAnsi" w:hAnsiTheme="majorHAnsi" w:cstheme="minorHAnsi"/>
                <w:bCs/>
              </w:rPr>
              <w:t>Pokretne crpke za ispumpavanje</w:t>
            </w:r>
            <w:r w:rsidR="00872D76">
              <w:rPr>
                <w:rFonts w:asciiTheme="majorHAnsi" w:hAnsiTheme="majorHAnsi" w:cstheme="minorHAnsi"/>
                <w:bCs/>
              </w:rPr>
              <w:t xml:space="preserve"> min. 750 l/min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0137" w:rsidRPr="000A7D24" w:rsidRDefault="00380137" w:rsidP="00516D4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X</w:t>
            </w:r>
            <w:r w:rsidRPr="00380137">
              <w:rPr>
                <w:rFonts w:asciiTheme="majorHAnsi" w:hAnsiTheme="majorHAnsi" w:cstheme="minorHAnsi"/>
              </w:rPr>
              <w:t xml:space="preserve"> kom.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0137" w:rsidRPr="000A7D24" w:rsidRDefault="00380137" w:rsidP="00516D4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0137" w:rsidRPr="000A7D24" w:rsidRDefault="00380137" w:rsidP="00516D4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0137" w:rsidRPr="000A7D24" w:rsidRDefault="00380137" w:rsidP="00516D4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0137" w:rsidRPr="000A7D24" w:rsidRDefault="00380137" w:rsidP="00516D4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</w:tr>
      <w:tr w:rsidR="00872D76" w:rsidRPr="000A7D24" w:rsidTr="005C68EF">
        <w:trPr>
          <w:trHeight w:val="721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  <w:r w:rsidRPr="00872D76">
              <w:rPr>
                <w:rFonts w:asciiTheme="majorHAnsi" w:hAnsiTheme="majorHAnsi" w:cstheme="minorHAnsi"/>
                <w:b/>
                <w:bCs/>
                <w:i/>
                <w:iCs/>
              </w:rPr>
              <w:t>7.1.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Cs/>
                <w:i/>
                <w:iCs/>
              </w:rPr>
            </w:pPr>
            <w:r w:rsidRPr="00872D76">
              <w:rPr>
                <w:rFonts w:asciiTheme="majorHAnsi" w:hAnsiTheme="majorHAnsi" w:cstheme="minorHAnsi"/>
                <w:i/>
                <w:iCs/>
              </w:rPr>
              <w:t>Naziv ponuđenog proizvoda</w:t>
            </w:r>
          </w:p>
        </w:tc>
        <w:tc>
          <w:tcPr>
            <w:tcW w:w="7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</w:p>
        </w:tc>
      </w:tr>
      <w:tr w:rsidR="00872D76" w:rsidRPr="000A7D24" w:rsidTr="00097EF5">
        <w:trPr>
          <w:trHeight w:val="721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  <w:r w:rsidRPr="00872D76">
              <w:rPr>
                <w:rFonts w:asciiTheme="majorHAnsi" w:hAnsiTheme="majorHAnsi" w:cstheme="minorHAnsi"/>
                <w:b/>
                <w:bCs/>
                <w:i/>
                <w:iCs/>
              </w:rPr>
              <w:lastRenderedPageBreak/>
              <w:t>7.2.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Cs/>
                <w:i/>
                <w:iCs/>
              </w:rPr>
            </w:pPr>
            <w:r w:rsidRPr="00872D76">
              <w:rPr>
                <w:rFonts w:asciiTheme="majorHAnsi" w:hAnsiTheme="majorHAnsi" w:cstheme="minorHAnsi"/>
                <w:i/>
                <w:iCs/>
              </w:rPr>
              <w:t>Naziv proizvođača</w:t>
            </w:r>
          </w:p>
        </w:tc>
        <w:tc>
          <w:tcPr>
            <w:tcW w:w="7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</w:p>
        </w:tc>
      </w:tr>
      <w:tr w:rsidR="00872D76" w:rsidRPr="000A7D24" w:rsidTr="00E97EBB">
        <w:trPr>
          <w:trHeight w:val="721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  <w:r w:rsidRPr="00872D76">
              <w:rPr>
                <w:rFonts w:asciiTheme="majorHAnsi" w:hAnsiTheme="majorHAnsi" w:cstheme="minorHAnsi"/>
                <w:b/>
                <w:bCs/>
                <w:i/>
                <w:iCs/>
              </w:rPr>
              <w:t>7.3.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Cs/>
                <w:i/>
                <w:iCs/>
              </w:rPr>
            </w:pPr>
            <w:r w:rsidRPr="00872D76">
              <w:rPr>
                <w:rFonts w:asciiTheme="majorHAnsi" w:hAnsiTheme="majorHAnsi" w:cstheme="minorHAnsi"/>
                <w:i/>
                <w:iCs/>
              </w:rPr>
              <w:t>Tvornička oznaka proizvoda</w:t>
            </w:r>
          </w:p>
        </w:tc>
        <w:tc>
          <w:tcPr>
            <w:tcW w:w="7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</w:p>
        </w:tc>
      </w:tr>
      <w:tr w:rsidR="00380137" w:rsidRPr="000A7D24" w:rsidTr="00872D76">
        <w:trPr>
          <w:trHeight w:val="88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0137" w:rsidRPr="000A7D24" w:rsidRDefault="00380137" w:rsidP="00516D4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>
              <w:rPr>
                <w:rFonts w:asciiTheme="majorHAnsi" w:hAnsiTheme="majorHAnsi" w:cstheme="minorHAnsi"/>
                <w:b/>
                <w:bCs/>
              </w:rPr>
              <w:t>8.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0137" w:rsidRPr="00380137" w:rsidRDefault="00380137" w:rsidP="00516D42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80137">
              <w:rPr>
                <w:rFonts w:asciiTheme="majorHAnsi" w:hAnsiTheme="majorHAnsi" w:cstheme="minorHAnsi"/>
                <w:bCs/>
              </w:rPr>
              <w:t>3D Kamera za snimanje  kanalizacije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0137" w:rsidRPr="000A7D24" w:rsidRDefault="00380137" w:rsidP="00516D42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0137" w:rsidRPr="000A7D24" w:rsidRDefault="00380137" w:rsidP="00516D4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0137" w:rsidRPr="000A7D24" w:rsidRDefault="00380137" w:rsidP="00516D4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0137" w:rsidRPr="000A7D24" w:rsidRDefault="00380137" w:rsidP="00516D4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0137" w:rsidRPr="000A7D24" w:rsidRDefault="00380137" w:rsidP="00516D4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</w:tr>
      <w:tr w:rsidR="00872D76" w:rsidRPr="000A7D24" w:rsidTr="00872D76">
        <w:trPr>
          <w:trHeight w:val="640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  <w:r w:rsidRPr="00872D76">
              <w:rPr>
                <w:rFonts w:asciiTheme="majorHAnsi" w:hAnsiTheme="majorHAnsi" w:cstheme="minorHAnsi"/>
                <w:b/>
                <w:bCs/>
                <w:i/>
                <w:iCs/>
              </w:rPr>
              <w:t>8.1.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Cs/>
                <w:i/>
                <w:iCs/>
              </w:rPr>
            </w:pPr>
            <w:r w:rsidRPr="00872D76">
              <w:rPr>
                <w:rFonts w:asciiTheme="majorHAnsi" w:hAnsiTheme="majorHAnsi" w:cstheme="minorHAnsi"/>
                <w:i/>
                <w:iCs/>
              </w:rPr>
              <w:t>Naziv ponuđenog proizvoda</w:t>
            </w:r>
          </w:p>
        </w:tc>
        <w:tc>
          <w:tcPr>
            <w:tcW w:w="7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</w:p>
        </w:tc>
      </w:tr>
      <w:tr w:rsidR="00872D76" w:rsidRPr="000A7D24" w:rsidTr="00872D76">
        <w:trPr>
          <w:trHeight w:val="440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  <w:r w:rsidRPr="00872D76">
              <w:rPr>
                <w:rFonts w:asciiTheme="majorHAnsi" w:hAnsiTheme="majorHAnsi" w:cstheme="minorHAnsi"/>
                <w:b/>
                <w:bCs/>
                <w:i/>
                <w:iCs/>
              </w:rPr>
              <w:t>8.2.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Cs/>
                <w:i/>
                <w:iCs/>
              </w:rPr>
            </w:pPr>
            <w:r w:rsidRPr="00872D76">
              <w:rPr>
                <w:rFonts w:asciiTheme="majorHAnsi" w:hAnsiTheme="majorHAnsi" w:cstheme="minorHAnsi"/>
                <w:i/>
                <w:iCs/>
              </w:rPr>
              <w:t>Naziv proizvođača</w:t>
            </w:r>
          </w:p>
        </w:tc>
        <w:tc>
          <w:tcPr>
            <w:tcW w:w="7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</w:p>
        </w:tc>
      </w:tr>
      <w:tr w:rsidR="00872D76" w:rsidRPr="000A7D24" w:rsidTr="00872D76">
        <w:trPr>
          <w:trHeight w:val="645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  <w:r w:rsidRPr="00872D76">
              <w:rPr>
                <w:rFonts w:asciiTheme="majorHAnsi" w:hAnsiTheme="majorHAnsi" w:cstheme="minorHAnsi"/>
                <w:b/>
                <w:bCs/>
                <w:i/>
                <w:iCs/>
              </w:rPr>
              <w:t>8.3.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Cs/>
                <w:i/>
                <w:iCs/>
              </w:rPr>
            </w:pPr>
            <w:r w:rsidRPr="00872D76">
              <w:rPr>
                <w:rFonts w:asciiTheme="majorHAnsi" w:hAnsiTheme="majorHAnsi" w:cstheme="minorHAnsi"/>
                <w:i/>
                <w:iCs/>
              </w:rPr>
              <w:t>Tvornička oznaka proizvoda</w:t>
            </w:r>
          </w:p>
        </w:tc>
        <w:tc>
          <w:tcPr>
            <w:tcW w:w="7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D76" w:rsidRPr="00872D76" w:rsidRDefault="00872D76" w:rsidP="00872D76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</w:rPr>
            </w:pPr>
          </w:p>
        </w:tc>
      </w:tr>
    </w:tbl>
    <w:p w:rsidR="00DF6806" w:rsidRPr="007E5949" w:rsidRDefault="00DF6806" w:rsidP="00DF6806">
      <w:pPr>
        <w:rPr>
          <w:rFonts w:asciiTheme="minorHAnsi" w:hAnsiTheme="minorHAnsi" w:cstheme="minorHAnsi"/>
        </w:rPr>
      </w:pPr>
      <w:bookmarkStart w:id="6" w:name="_Toc374463774"/>
      <w:bookmarkEnd w:id="4"/>
    </w:p>
    <w:p w:rsidR="00DF6806" w:rsidRPr="007E5949" w:rsidRDefault="00DF6806" w:rsidP="00DF6806">
      <w:pPr>
        <w:rPr>
          <w:rFonts w:asciiTheme="minorHAnsi" w:hAnsiTheme="minorHAnsi" w:cstheme="minorHAnsi"/>
        </w:rPr>
      </w:pPr>
    </w:p>
    <w:p w:rsidR="00DF6806" w:rsidRPr="007E5949" w:rsidRDefault="00DF6806" w:rsidP="00EB395C">
      <w:pPr>
        <w:spacing w:line="480" w:lineRule="auto"/>
        <w:ind w:left="2127" w:firstLine="709"/>
        <w:jc w:val="right"/>
        <w:rPr>
          <w:rFonts w:asciiTheme="minorHAnsi" w:hAnsiTheme="minorHAnsi" w:cstheme="minorHAnsi"/>
        </w:rPr>
      </w:pPr>
      <w:r w:rsidRPr="007E5949">
        <w:rPr>
          <w:rFonts w:asciiTheme="minorHAnsi" w:hAnsiTheme="minorHAnsi" w:cstheme="minorHAnsi"/>
        </w:rPr>
        <w:t>Cijena ponude bez PDV-a: _______________________________</w:t>
      </w:r>
    </w:p>
    <w:p w:rsidR="00DF6806" w:rsidRDefault="00DF6806" w:rsidP="00EB395C">
      <w:pPr>
        <w:spacing w:line="480" w:lineRule="auto"/>
        <w:jc w:val="right"/>
        <w:rPr>
          <w:rFonts w:asciiTheme="minorHAnsi" w:hAnsiTheme="minorHAnsi" w:cstheme="minorHAnsi"/>
        </w:rPr>
      </w:pPr>
      <w:r w:rsidRPr="007E5949">
        <w:rPr>
          <w:rFonts w:asciiTheme="minorHAnsi" w:hAnsiTheme="minorHAnsi" w:cstheme="minorHAnsi"/>
        </w:rPr>
        <w:t>PDV (25%):  _______________________________</w:t>
      </w:r>
    </w:p>
    <w:p w:rsidR="00DF6806" w:rsidRDefault="00DF6806" w:rsidP="00EB395C">
      <w:pPr>
        <w:spacing w:line="480" w:lineRule="auto"/>
        <w:jc w:val="right"/>
        <w:rPr>
          <w:rFonts w:asciiTheme="minorHAnsi" w:hAnsiTheme="minorHAnsi" w:cstheme="minorHAnsi"/>
        </w:rPr>
      </w:pPr>
      <w:r w:rsidRPr="007E5949">
        <w:rPr>
          <w:rFonts w:asciiTheme="minorHAnsi" w:hAnsiTheme="minorHAnsi" w:cstheme="minorHAnsi"/>
        </w:rPr>
        <w:t>Ukupna cijena ponude s PDV-om: _______________________________</w:t>
      </w:r>
    </w:p>
    <w:p w:rsidR="00DF6806" w:rsidRDefault="00DF6806" w:rsidP="00DF6806">
      <w:pPr>
        <w:jc w:val="center"/>
        <w:rPr>
          <w:rFonts w:asciiTheme="minorHAnsi" w:hAnsiTheme="minorHAnsi" w:cstheme="minorHAnsi"/>
        </w:rPr>
      </w:pPr>
    </w:p>
    <w:p w:rsidR="00DF6806" w:rsidRPr="007E5949" w:rsidRDefault="00DF6806" w:rsidP="00DF6806">
      <w:pPr>
        <w:jc w:val="center"/>
        <w:rPr>
          <w:rFonts w:asciiTheme="minorHAnsi" w:hAnsiTheme="minorHAnsi" w:cstheme="minorHAnsi"/>
        </w:rPr>
      </w:pPr>
    </w:p>
    <w:p w:rsidR="00DF6806" w:rsidRPr="007E5949" w:rsidRDefault="00DF6806" w:rsidP="00DF6806">
      <w:pPr>
        <w:rPr>
          <w:rFonts w:asciiTheme="minorHAnsi" w:hAnsiTheme="minorHAnsi" w:cstheme="minorHAnsi"/>
        </w:rPr>
      </w:pPr>
      <w:r w:rsidRPr="007E5949">
        <w:rPr>
          <w:rFonts w:asciiTheme="minorHAnsi" w:hAnsiTheme="minorHAnsi" w:cstheme="minorHAnsi"/>
        </w:rPr>
        <w:t>Datum: ..........................201</w:t>
      </w:r>
      <w:r w:rsidR="00380137">
        <w:rPr>
          <w:rFonts w:asciiTheme="minorHAnsi" w:hAnsiTheme="minorHAnsi" w:cstheme="minorHAnsi"/>
        </w:rPr>
        <w:t>9</w:t>
      </w:r>
      <w:r w:rsidRPr="007E5949">
        <w:rPr>
          <w:rFonts w:asciiTheme="minorHAnsi" w:hAnsiTheme="minorHAnsi" w:cstheme="minorHAnsi"/>
        </w:rPr>
        <w:t>.g.</w:t>
      </w:r>
    </w:p>
    <w:p w:rsidR="00DF6806" w:rsidRPr="007E5949" w:rsidRDefault="00DF6806" w:rsidP="00DF68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E5949">
        <w:rPr>
          <w:rFonts w:asciiTheme="minorHAnsi" w:hAnsiTheme="minorHAnsi" w:cstheme="minorHAnsi"/>
        </w:rPr>
        <w:t>Ponuditelj:</w:t>
      </w:r>
    </w:p>
    <w:p w:rsidR="00DF6806" w:rsidRPr="007E5949" w:rsidRDefault="00DF6806" w:rsidP="00DF6806">
      <w:pPr>
        <w:rPr>
          <w:rFonts w:asciiTheme="minorHAnsi" w:hAnsiTheme="minorHAnsi" w:cstheme="minorHAnsi"/>
        </w:rPr>
      </w:pPr>
    </w:p>
    <w:p w:rsidR="00DF6806" w:rsidRPr="007E5949" w:rsidRDefault="00DF6806" w:rsidP="00DF6806">
      <w:pPr>
        <w:ind w:left="2836" w:firstLine="709"/>
        <w:rPr>
          <w:rFonts w:asciiTheme="minorHAnsi" w:hAnsiTheme="minorHAnsi" w:cstheme="minorHAnsi"/>
        </w:rPr>
      </w:pPr>
      <w:r w:rsidRPr="007E5949">
        <w:rPr>
          <w:rFonts w:asciiTheme="minorHAnsi" w:hAnsiTheme="minorHAnsi" w:cstheme="minorHAnsi"/>
        </w:rPr>
        <w:t>M.P.</w:t>
      </w:r>
      <w:r w:rsidRPr="007E5949">
        <w:rPr>
          <w:rFonts w:asciiTheme="minorHAnsi" w:hAnsiTheme="minorHAnsi" w:cstheme="minorHAnsi"/>
        </w:rPr>
        <w:tab/>
      </w:r>
      <w:r w:rsidRPr="007E5949">
        <w:rPr>
          <w:rFonts w:asciiTheme="minorHAnsi" w:hAnsiTheme="minorHAnsi" w:cstheme="minorHAnsi"/>
        </w:rPr>
        <w:tab/>
        <w:t xml:space="preserve"> _______________________________</w:t>
      </w:r>
    </w:p>
    <w:p w:rsidR="00DF6806" w:rsidRPr="007E5949" w:rsidRDefault="00DF6806" w:rsidP="00DF6806">
      <w:pPr>
        <w:rPr>
          <w:rFonts w:asciiTheme="minorHAnsi" w:hAnsiTheme="minorHAnsi" w:cstheme="minorHAnsi"/>
        </w:rPr>
      </w:pPr>
      <w:r w:rsidRPr="007E5949">
        <w:rPr>
          <w:rFonts w:asciiTheme="minorHAnsi" w:hAnsiTheme="minorHAnsi" w:cstheme="minorHAnsi"/>
        </w:rPr>
        <w:t xml:space="preserve"> (potpis ovlaštene osobe )</w:t>
      </w:r>
    </w:p>
    <w:p w:rsidR="00DF6806" w:rsidRPr="007E5949" w:rsidRDefault="00DF6806" w:rsidP="00DF6806">
      <w:pPr>
        <w:rPr>
          <w:rFonts w:asciiTheme="minorHAnsi" w:hAnsiTheme="minorHAnsi" w:cstheme="minorHAnsi"/>
        </w:rPr>
      </w:pPr>
    </w:p>
    <w:p w:rsidR="00DF6806" w:rsidRDefault="00DF6806" w:rsidP="00DF6806">
      <w:pPr>
        <w:rPr>
          <w:rFonts w:asciiTheme="minorHAnsi" w:hAnsiTheme="minorHAnsi" w:cstheme="minorHAnsi"/>
        </w:rPr>
      </w:pPr>
    </w:p>
    <w:p w:rsidR="00DF6806" w:rsidRDefault="00DF6806" w:rsidP="00DF6806">
      <w:pPr>
        <w:rPr>
          <w:rFonts w:asciiTheme="minorHAnsi" w:hAnsiTheme="minorHAnsi" w:cstheme="minorHAnsi"/>
        </w:rPr>
      </w:pPr>
      <w:r w:rsidRPr="007E5949">
        <w:rPr>
          <w:rFonts w:asciiTheme="minorHAnsi" w:hAnsiTheme="minorHAnsi" w:cstheme="minorHAnsi"/>
        </w:rPr>
        <w:t>Napomene:</w:t>
      </w:r>
      <w:bookmarkEnd w:id="6"/>
    </w:p>
    <w:p w:rsidR="00DF6806" w:rsidRPr="007E5949" w:rsidRDefault="00DF6806" w:rsidP="00DF6806">
      <w:pPr>
        <w:rPr>
          <w:rFonts w:asciiTheme="minorHAnsi" w:hAnsiTheme="minorHAnsi" w:cstheme="minorHAnsi"/>
        </w:rPr>
      </w:pPr>
      <w:r w:rsidRPr="00000455">
        <w:rPr>
          <w:rFonts w:asciiTheme="minorHAnsi" w:hAnsiTheme="minorHAnsi" w:cstheme="minorHAnsi"/>
        </w:rPr>
        <w:lastRenderedPageBreak/>
        <w:t>*Ponuditelj koji nije u sustavu PDV-a, na mjesto predviđeno za upis cijene ponude s PDV-om, upisuje isti iznos kao što je upisan na mjestu predviđenom za upis cijene ponude bez PDV-a, a mjesto predviđeno za upis iznosa poreza na dodanu vrijednost ostavlja prazno</w:t>
      </w:r>
    </w:p>
    <w:p w:rsidR="004B4005" w:rsidRPr="001A79C2" w:rsidRDefault="004B4005" w:rsidP="00E62170">
      <w:pPr>
        <w:autoSpaceDE w:val="0"/>
        <w:autoSpaceDN w:val="0"/>
        <w:adjustRightInd w:val="0"/>
        <w:spacing w:after="120"/>
        <w:ind w:right="380"/>
        <w:jc w:val="both"/>
        <w:rPr>
          <w:rFonts w:asciiTheme="minorHAnsi" w:hAnsiTheme="minorHAnsi" w:cs="Times New Roman Bold"/>
          <w:b/>
          <w:bCs/>
          <w:noProof/>
          <w:color w:val="000000" w:themeColor="text1"/>
          <w:sz w:val="22"/>
        </w:rPr>
      </w:pPr>
    </w:p>
    <w:sectPr w:rsidR="004B4005" w:rsidRPr="001A79C2" w:rsidSect="00667081"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E38" w:rsidRDefault="00340E38" w:rsidP="004B4005">
      <w:pPr>
        <w:spacing w:after="0"/>
      </w:pPr>
      <w:r>
        <w:separator/>
      </w:r>
    </w:p>
  </w:endnote>
  <w:endnote w:type="continuationSeparator" w:id="1">
    <w:p w:rsidR="00340E38" w:rsidRDefault="00340E38" w:rsidP="004B400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1B9" w:rsidRPr="00560195" w:rsidRDefault="003B0636" w:rsidP="002A3B3C">
    <w:pPr>
      <w:pStyle w:val="Footer"/>
      <w:pBdr>
        <w:top w:val="single" w:sz="4" w:space="1" w:color="auto"/>
      </w:pBdr>
      <w:tabs>
        <w:tab w:val="clear" w:pos="4536"/>
      </w:tabs>
      <w:ind w:right="-2"/>
    </w:pPr>
    <w:r>
      <w:rPr>
        <w:b/>
        <w:bCs/>
        <w:noProof/>
        <w:sz w:val="18"/>
        <w:szCs w:val="18"/>
      </w:rPr>
      <w:t>Prilog</w:t>
    </w:r>
    <w:r w:rsidR="003B0917">
      <w:rPr>
        <w:b/>
        <w:bCs/>
        <w:noProof/>
        <w:sz w:val="18"/>
        <w:szCs w:val="18"/>
      </w:rPr>
      <w:t>2</w:t>
    </w:r>
    <w:r w:rsidR="007A11B9">
      <w:rPr>
        <w:b/>
        <w:bCs/>
        <w:noProof/>
        <w:sz w:val="18"/>
        <w:szCs w:val="18"/>
      </w:rPr>
      <w:t>:</w:t>
    </w:r>
    <w:r w:rsidR="00291A55">
      <w:rPr>
        <w:b/>
        <w:bCs/>
        <w:noProof/>
        <w:sz w:val="18"/>
        <w:szCs w:val="18"/>
      </w:rPr>
      <w:t>Troškovnik</w:t>
    </w:r>
    <w:r w:rsidR="007A11B9">
      <w:rPr>
        <w:b/>
        <w:bCs/>
        <w:noProof/>
        <w:sz w:val="18"/>
        <w:szCs w:val="18"/>
      </w:rPr>
      <w:tab/>
    </w:r>
    <w:r w:rsidR="00DD609B" w:rsidRPr="00884F17">
      <w:rPr>
        <w:b/>
        <w:bCs/>
        <w:noProof/>
        <w:sz w:val="22"/>
      </w:rPr>
      <w:fldChar w:fldCharType="begin"/>
    </w:r>
    <w:r w:rsidR="007A11B9" w:rsidRPr="00884F17">
      <w:rPr>
        <w:b/>
        <w:bCs/>
        <w:noProof/>
        <w:sz w:val="22"/>
      </w:rPr>
      <w:instrText xml:space="preserve"> PAGE </w:instrText>
    </w:r>
    <w:r w:rsidR="00DD609B" w:rsidRPr="00884F17">
      <w:rPr>
        <w:b/>
        <w:bCs/>
        <w:noProof/>
        <w:sz w:val="22"/>
      </w:rPr>
      <w:fldChar w:fldCharType="separate"/>
    </w:r>
    <w:r w:rsidR="00D743DF">
      <w:rPr>
        <w:b/>
        <w:bCs/>
        <w:noProof/>
        <w:sz w:val="22"/>
      </w:rPr>
      <w:t>4</w:t>
    </w:r>
    <w:r w:rsidR="00DD609B" w:rsidRPr="00884F17">
      <w:rPr>
        <w:b/>
        <w:bCs/>
        <w:noProof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E38" w:rsidRDefault="00340E38" w:rsidP="004B4005">
      <w:pPr>
        <w:spacing w:after="0"/>
      </w:pPr>
      <w:r>
        <w:separator/>
      </w:r>
    </w:p>
  </w:footnote>
  <w:footnote w:type="continuationSeparator" w:id="1">
    <w:p w:rsidR="00340E38" w:rsidRDefault="00340E38" w:rsidP="004B400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74" w:rsidRPr="00380137" w:rsidRDefault="009A0174" w:rsidP="003801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BD6"/>
    <w:multiLevelType w:val="hybridMultilevel"/>
    <w:tmpl w:val="275417F2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43F4B"/>
    <w:multiLevelType w:val="hybridMultilevel"/>
    <w:tmpl w:val="70D8ADDA"/>
    <w:lvl w:ilvl="0" w:tplc="E8E2B7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54C05"/>
    <w:multiLevelType w:val="hybridMultilevel"/>
    <w:tmpl w:val="F90CC83E"/>
    <w:lvl w:ilvl="0" w:tplc="E8E2B7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F52A3"/>
    <w:multiLevelType w:val="hybridMultilevel"/>
    <w:tmpl w:val="E326C472"/>
    <w:lvl w:ilvl="0" w:tplc="04240017">
      <w:start w:val="1"/>
      <w:numFmt w:val="lowerLetter"/>
      <w:lvlText w:val="%1)"/>
      <w:lvlJc w:val="left"/>
      <w:pPr>
        <w:ind w:left="1778" w:hanging="360"/>
      </w:pPr>
    </w:lvl>
    <w:lvl w:ilvl="1" w:tplc="04240019" w:tentative="1">
      <w:start w:val="1"/>
      <w:numFmt w:val="lowerLetter"/>
      <w:lvlText w:val="%2."/>
      <w:lvlJc w:val="left"/>
      <w:pPr>
        <w:ind w:left="2498" w:hanging="360"/>
      </w:pPr>
    </w:lvl>
    <w:lvl w:ilvl="2" w:tplc="0424001B" w:tentative="1">
      <w:start w:val="1"/>
      <w:numFmt w:val="lowerRoman"/>
      <w:lvlText w:val="%3."/>
      <w:lvlJc w:val="right"/>
      <w:pPr>
        <w:ind w:left="3218" w:hanging="180"/>
      </w:pPr>
    </w:lvl>
    <w:lvl w:ilvl="3" w:tplc="0424000F" w:tentative="1">
      <w:start w:val="1"/>
      <w:numFmt w:val="decimal"/>
      <w:lvlText w:val="%4."/>
      <w:lvlJc w:val="left"/>
      <w:pPr>
        <w:ind w:left="3938" w:hanging="360"/>
      </w:pPr>
    </w:lvl>
    <w:lvl w:ilvl="4" w:tplc="04240019" w:tentative="1">
      <w:start w:val="1"/>
      <w:numFmt w:val="lowerLetter"/>
      <w:lvlText w:val="%5."/>
      <w:lvlJc w:val="left"/>
      <w:pPr>
        <w:ind w:left="4658" w:hanging="360"/>
      </w:pPr>
    </w:lvl>
    <w:lvl w:ilvl="5" w:tplc="0424001B" w:tentative="1">
      <w:start w:val="1"/>
      <w:numFmt w:val="lowerRoman"/>
      <w:lvlText w:val="%6."/>
      <w:lvlJc w:val="right"/>
      <w:pPr>
        <w:ind w:left="5378" w:hanging="180"/>
      </w:pPr>
    </w:lvl>
    <w:lvl w:ilvl="6" w:tplc="0424000F" w:tentative="1">
      <w:start w:val="1"/>
      <w:numFmt w:val="decimal"/>
      <w:lvlText w:val="%7."/>
      <w:lvlJc w:val="left"/>
      <w:pPr>
        <w:ind w:left="6098" w:hanging="360"/>
      </w:pPr>
    </w:lvl>
    <w:lvl w:ilvl="7" w:tplc="04240019" w:tentative="1">
      <w:start w:val="1"/>
      <w:numFmt w:val="lowerLetter"/>
      <w:lvlText w:val="%8."/>
      <w:lvlJc w:val="left"/>
      <w:pPr>
        <w:ind w:left="6818" w:hanging="360"/>
      </w:pPr>
    </w:lvl>
    <w:lvl w:ilvl="8" w:tplc="0424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0D5F3894"/>
    <w:multiLevelType w:val="hybridMultilevel"/>
    <w:tmpl w:val="230C0A3E"/>
    <w:lvl w:ilvl="0" w:tplc="E8E2B7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63B7A"/>
    <w:multiLevelType w:val="hybridMultilevel"/>
    <w:tmpl w:val="96409874"/>
    <w:lvl w:ilvl="0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80192C"/>
    <w:multiLevelType w:val="hybridMultilevel"/>
    <w:tmpl w:val="09D81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05290"/>
    <w:multiLevelType w:val="hybridMultilevel"/>
    <w:tmpl w:val="ED02F810"/>
    <w:lvl w:ilvl="0" w:tplc="E8E2B7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04E9D"/>
    <w:multiLevelType w:val="hybridMultilevel"/>
    <w:tmpl w:val="3F562FDC"/>
    <w:lvl w:ilvl="0" w:tplc="E8E2B7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43FCB"/>
    <w:multiLevelType w:val="hybridMultilevel"/>
    <w:tmpl w:val="A06A6D02"/>
    <w:lvl w:ilvl="0" w:tplc="FBCEA0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D1F47"/>
    <w:multiLevelType w:val="hybridMultilevel"/>
    <w:tmpl w:val="7E6A2E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E66C7"/>
    <w:multiLevelType w:val="hybridMultilevel"/>
    <w:tmpl w:val="68AC2C76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8325FA"/>
    <w:multiLevelType w:val="hybridMultilevel"/>
    <w:tmpl w:val="4A96EEC8"/>
    <w:lvl w:ilvl="0" w:tplc="38384C2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C353C0"/>
    <w:multiLevelType w:val="hybridMultilevel"/>
    <w:tmpl w:val="42DAF1D8"/>
    <w:lvl w:ilvl="0" w:tplc="0F1AD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166F33"/>
    <w:multiLevelType w:val="hybridMultilevel"/>
    <w:tmpl w:val="14DA3E7E"/>
    <w:lvl w:ilvl="0" w:tplc="E8E2B7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6716F"/>
    <w:multiLevelType w:val="hybridMultilevel"/>
    <w:tmpl w:val="E8C8CD94"/>
    <w:lvl w:ilvl="0" w:tplc="E8E2B7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96679E"/>
    <w:multiLevelType w:val="hybridMultilevel"/>
    <w:tmpl w:val="B8644946"/>
    <w:lvl w:ilvl="0" w:tplc="E8E2B7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03A8E"/>
    <w:multiLevelType w:val="hybridMultilevel"/>
    <w:tmpl w:val="2270937E"/>
    <w:lvl w:ilvl="0" w:tplc="FBCEA0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E5822"/>
    <w:multiLevelType w:val="hybridMultilevel"/>
    <w:tmpl w:val="A2D2D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3E4A87"/>
    <w:multiLevelType w:val="hybridMultilevel"/>
    <w:tmpl w:val="CB5C1620"/>
    <w:lvl w:ilvl="0" w:tplc="E8E2B7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842B7"/>
    <w:multiLevelType w:val="hybridMultilevel"/>
    <w:tmpl w:val="6D06DB54"/>
    <w:lvl w:ilvl="0" w:tplc="7B1A3B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400263"/>
    <w:multiLevelType w:val="hybridMultilevel"/>
    <w:tmpl w:val="FEE67112"/>
    <w:lvl w:ilvl="0" w:tplc="E8E2B7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65975"/>
    <w:multiLevelType w:val="hybridMultilevel"/>
    <w:tmpl w:val="5A0E3728"/>
    <w:lvl w:ilvl="0" w:tplc="E8E2B7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83991"/>
    <w:multiLevelType w:val="hybridMultilevel"/>
    <w:tmpl w:val="2270937E"/>
    <w:lvl w:ilvl="0" w:tplc="FBCEA0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806B6"/>
    <w:multiLevelType w:val="hybridMultilevel"/>
    <w:tmpl w:val="61D6BD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DF09A0"/>
    <w:multiLevelType w:val="hybridMultilevel"/>
    <w:tmpl w:val="D4D6D69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26316A5"/>
    <w:multiLevelType w:val="hybridMultilevel"/>
    <w:tmpl w:val="C5167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CC22F1"/>
    <w:multiLevelType w:val="hybridMultilevel"/>
    <w:tmpl w:val="8A08C990"/>
    <w:lvl w:ilvl="0" w:tplc="E8E2B7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2D4D0E"/>
    <w:multiLevelType w:val="hybridMultilevel"/>
    <w:tmpl w:val="ADF87DCC"/>
    <w:lvl w:ilvl="0" w:tplc="ED3EF10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0"/>
  </w:num>
  <w:num w:numId="4">
    <w:abstractNumId w:val="13"/>
  </w:num>
  <w:num w:numId="5">
    <w:abstractNumId w:val="11"/>
  </w:num>
  <w:num w:numId="6">
    <w:abstractNumId w:val="17"/>
  </w:num>
  <w:num w:numId="7">
    <w:abstractNumId w:val="25"/>
  </w:num>
  <w:num w:numId="8">
    <w:abstractNumId w:val="9"/>
  </w:num>
  <w:num w:numId="9">
    <w:abstractNumId w:val="21"/>
  </w:num>
  <w:num w:numId="10">
    <w:abstractNumId w:val="15"/>
  </w:num>
  <w:num w:numId="11">
    <w:abstractNumId w:val="27"/>
  </w:num>
  <w:num w:numId="12">
    <w:abstractNumId w:val="7"/>
  </w:num>
  <w:num w:numId="13">
    <w:abstractNumId w:val="5"/>
  </w:num>
  <w:num w:numId="14">
    <w:abstractNumId w:val="4"/>
  </w:num>
  <w:num w:numId="15">
    <w:abstractNumId w:val="8"/>
  </w:num>
  <w:num w:numId="16">
    <w:abstractNumId w:val="19"/>
  </w:num>
  <w:num w:numId="17">
    <w:abstractNumId w:val="22"/>
  </w:num>
  <w:num w:numId="18">
    <w:abstractNumId w:val="1"/>
  </w:num>
  <w:num w:numId="19">
    <w:abstractNumId w:val="14"/>
  </w:num>
  <w:num w:numId="20">
    <w:abstractNumId w:val="16"/>
  </w:num>
  <w:num w:numId="21">
    <w:abstractNumId w:val="2"/>
  </w:num>
  <w:num w:numId="22">
    <w:abstractNumId w:val="3"/>
  </w:num>
  <w:num w:numId="23">
    <w:abstractNumId w:val="28"/>
  </w:num>
  <w:num w:numId="24">
    <w:abstractNumId w:val="24"/>
  </w:num>
  <w:num w:numId="25">
    <w:abstractNumId w:val="23"/>
  </w:num>
  <w:num w:numId="26">
    <w:abstractNumId w:val="18"/>
  </w:num>
  <w:num w:numId="27">
    <w:abstractNumId w:val="6"/>
  </w:num>
  <w:num w:numId="28">
    <w:abstractNumId w:val="26"/>
  </w:num>
  <w:num w:numId="29">
    <w:abstractNumId w:val="1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B4005"/>
    <w:rsid w:val="0000426E"/>
    <w:rsid w:val="000042F9"/>
    <w:rsid w:val="00007367"/>
    <w:rsid w:val="00011BBA"/>
    <w:rsid w:val="00012767"/>
    <w:rsid w:val="00012FDC"/>
    <w:rsid w:val="000147A5"/>
    <w:rsid w:val="00015D46"/>
    <w:rsid w:val="00016F89"/>
    <w:rsid w:val="00021DBC"/>
    <w:rsid w:val="0002372C"/>
    <w:rsid w:val="00023EF1"/>
    <w:rsid w:val="00026359"/>
    <w:rsid w:val="000275AD"/>
    <w:rsid w:val="00027C14"/>
    <w:rsid w:val="00030093"/>
    <w:rsid w:val="00031910"/>
    <w:rsid w:val="00032510"/>
    <w:rsid w:val="00034ED3"/>
    <w:rsid w:val="00041561"/>
    <w:rsid w:val="000423C1"/>
    <w:rsid w:val="00043636"/>
    <w:rsid w:val="000449A0"/>
    <w:rsid w:val="00045003"/>
    <w:rsid w:val="00046B7B"/>
    <w:rsid w:val="000477EF"/>
    <w:rsid w:val="000519AD"/>
    <w:rsid w:val="000522A3"/>
    <w:rsid w:val="0005364F"/>
    <w:rsid w:val="000606B6"/>
    <w:rsid w:val="00060DE3"/>
    <w:rsid w:val="0006152C"/>
    <w:rsid w:val="0006198E"/>
    <w:rsid w:val="00065F64"/>
    <w:rsid w:val="00066EFF"/>
    <w:rsid w:val="0007564D"/>
    <w:rsid w:val="00077DD5"/>
    <w:rsid w:val="00080C4A"/>
    <w:rsid w:val="00082079"/>
    <w:rsid w:val="000863FB"/>
    <w:rsid w:val="00086C5A"/>
    <w:rsid w:val="000907DF"/>
    <w:rsid w:val="000A07D8"/>
    <w:rsid w:val="000A22FE"/>
    <w:rsid w:val="000A2B64"/>
    <w:rsid w:val="000A48B6"/>
    <w:rsid w:val="000A66FD"/>
    <w:rsid w:val="000A7D24"/>
    <w:rsid w:val="000B1521"/>
    <w:rsid w:val="000B1D14"/>
    <w:rsid w:val="000B1D78"/>
    <w:rsid w:val="000B3658"/>
    <w:rsid w:val="000B5C14"/>
    <w:rsid w:val="000B75A5"/>
    <w:rsid w:val="000C1BF6"/>
    <w:rsid w:val="000C4439"/>
    <w:rsid w:val="000C55CB"/>
    <w:rsid w:val="000C7C61"/>
    <w:rsid w:val="000D06D9"/>
    <w:rsid w:val="000D4F49"/>
    <w:rsid w:val="000D6D04"/>
    <w:rsid w:val="000E1335"/>
    <w:rsid w:val="000E38DB"/>
    <w:rsid w:val="000E3BF1"/>
    <w:rsid w:val="000E4C5C"/>
    <w:rsid w:val="000F024D"/>
    <w:rsid w:val="000F09EF"/>
    <w:rsid w:val="000F3A42"/>
    <w:rsid w:val="000F3A73"/>
    <w:rsid w:val="000F4BBD"/>
    <w:rsid w:val="00101848"/>
    <w:rsid w:val="00103173"/>
    <w:rsid w:val="001042BD"/>
    <w:rsid w:val="00105D2E"/>
    <w:rsid w:val="0011095D"/>
    <w:rsid w:val="00113F2D"/>
    <w:rsid w:val="001154FA"/>
    <w:rsid w:val="001171A5"/>
    <w:rsid w:val="00117F98"/>
    <w:rsid w:val="00125C92"/>
    <w:rsid w:val="00126A85"/>
    <w:rsid w:val="00132BB7"/>
    <w:rsid w:val="00134886"/>
    <w:rsid w:val="00146390"/>
    <w:rsid w:val="00147E5E"/>
    <w:rsid w:val="00150FE2"/>
    <w:rsid w:val="001516C2"/>
    <w:rsid w:val="0015383D"/>
    <w:rsid w:val="001648D4"/>
    <w:rsid w:val="00167709"/>
    <w:rsid w:val="00167A97"/>
    <w:rsid w:val="00167A99"/>
    <w:rsid w:val="00175864"/>
    <w:rsid w:val="00175B3C"/>
    <w:rsid w:val="0018115D"/>
    <w:rsid w:val="001817D6"/>
    <w:rsid w:val="00182572"/>
    <w:rsid w:val="001844A8"/>
    <w:rsid w:val="00184D29"/>
    <w:rsid w:val="00186667"/>
    <w:rsid w:val="00186AD4"/>
    <w:rsid w:val="001875B3"/>
    <w:rsid w:val="0019022E"/>
    <w:rsid w:val="00191C31"/>
    <w:rsid w:val="00192F46"/>
    <w:rsid w:val="00194B5F"/>
    <w:rsid w:val="00195D07"/>
    <w:rsid w:val="001977BC"/>
    <w:rsid w:val="001A128B"/>
    <w:rsid w:val="001A4007"/>
    <w:rsid w:val="001A4650"/>
    <w:rsid w:val="001A79C2"/>
    <w:rsid w:val="001B37C4"/>
    <w:rsid w:val="001B543B"/>
    <w:rsid w:val="001B65B0"/>
    <w:rsid w:val="001C360B"/>
    <w:rsid w:val="001C3EF6"/>
    <w:rsid w:val="001C6E18"/>
    <w:rsid w:val="001C6F86"/>
    <w:rsid w:val="001D1552"/>
    <w:rsid w:val="001D1F64"/>
    <w:rsid w:val="001D406E"/>
    <w:rsid w:val="001D5E63"/>
    <w:rsid w:val="001E0A1D"/>
    <w:rsid w:val="001E1606"/>
    <w:rsid w:val="001E1754"/>
    <w:rsid w:val="001F1ED5"/>
    <w:rsid w:val="001F1FD6"/>
    <w:rsid w:val="001F23EC"/>
    <w:rsid w:val="001F25E0"/>
    <w:rsid w:val="001F38C0"/>
    <w:rsid w:val="001F4177"/>
    <w:rsid w:val="001F6093"/>
    <w:rsid w:val="001F6CAF"/>
    <w:rsid w:val="001F7060"/>
    <w:rsid w:val="002025E1"/>
    <w:rsid w:val="0020408E"/>
    <w:rsid w:val="00204C86"/>
    <w:rsid w:val="00206810"/>
    <w:rsid w:val="00207E1D"/>
    <w:rsid w:val="002101DD"/>
    <w:rsid w:val="00215CEC"/>
    <w:rsid w:val="00220FF5"/>
    <w:rsid w:val="00222236"/>
    <w:rsid w:val="0022287F"/>
    <w:rsid w:val="00224037"/>
    <w:rsid w:val="00224C7D"/>
    <w:rsid w:val="0023340B"/>
    <w:rsid w:val="00236DAD"/>
    <w:rsid w:val="002372A0"/>
    <w:rsid w:val="00243E21"/>
    <w:rsid w:val="002472A3"/>
    <w:rsid w:val="00250BC7"/>
    <w:rsid w:val="0025207B"/>
    <w:rsid w:val="00253121"/>
    <w:rsid w:val="00253624"/>
    <w:rsid w:val="002545E4"/>
    <w:rsid w:val="00255112"/>
    <w:rsid w:val="0025535F"/>
    <w:rsid w:val="00255BF8"/>
    <w:rsid w:val="00262449"/>
    <w:rsid w:val="00264840"/>
    <w:rsid w:val="00276141"/>
    <w:rsid w:val="00277352"/>
    <w:rsid w:val="00282376"/>
    <w:rsid w:val="00284FF1"/>
    <w:rsid w:val="0028662C"/>
    <w:rsid w:val="00291A55"/>
    <w:rsid w:val="00292280"/>
    <w:rsid w:val="002922AE"/>
    <w:rsid w:val="00292505"/>
    <w:rsid w:val="00293F8E"/>
    <w:rsid w:val="00295591"/>
    <w:rsid w:val="0029750D"/>
    <w:rsid w:val="002A0351"/>
    <w:rsid w:val="002A213F"/>
    <w:rsid w:val="002A22DD"/>
    <w:rsid w:val="002A3EEF"/>
    <w:rsid w:val="002A4611"/>
    <w:rsid w:val="002A5D97"/>
    <w:rsid w:val="002A73F5"/>
    <w:rsid w:val="002A794A"/>
    <w:rsid w:val="002B2C9F"/>
    <w:rsid w:val="002B7E6A"/>
    <w:rsid w:val="002C087A"/>
    <w:rsid w:val="002C24B2"/>
    <w:rsid w:val="002C3329"/>
    <w:rsid w:val="002C6083"/>
    <w:rsid w:val="002C7E31"/>
    <w:rsid w:val="002D14C8"/>
    <w:rsid w:val="002D47AA"/>
    <w:rsid w:val="002E106E"/>
    <w:rsid w:val="002E6B34"/>
    <w:rsid w:val="002E70D5"/>
    <w:rsid w:val="002F20E7"/>
    <w:rsid w:val="002F4477"/>
    <w:rsid w:val="002F525C"/>
    <w:rsid w:val="002F5837"/>
    <w:rsid w:val="003008E4"/>
    <w:rsid w:val="00303869"/>
    <w:rsid w:val="003048F9"/>
    <w:rsid w:val="00305268"/>
    <w:rsid w:val="0031051B"/>
    <w:rsid w:val="00312AF0"/>
    <w:rsid w:val="00312E58"/>
    <w:rsid w:val="00314765"/>
    <w:rsid w:val="00317C40"/>
    <w:rsid w:val="003201ED"/>
    <w:rsid w:val="00321030"/>
    <w:rsid w:val="00322980"/>
    <w:rsid w:val="00324BE7"/>
    <w:rsid w:val="00324EBD"/>
    <w:rsid w:val="003257CD"/>
    <w:rsid w:val="00325C06"/>
    <w:rsid w:val="0032612E"/>
    <w:rsid w:val="003304A9"/>
    <w:rsid w:val="00334677"/>
    <w:rsid w:val="00334B50"/>
    <w:rsid w:val="00337571"/>
    <w:rsid w:val="00340E38"/>
    <w:rsid w:val="0034208A"/>
    <w:rsid w:val="00343F91"/>
    <w:rsid w:val="003472E7"/>
    <w:rsid w:val="00347AA4"/>
    <w:rsid w:val="00347F3E"/>
    <w:rsid w:val="003529F8"/>
    <w:rsid w:val="00353869"/>
    <w:rsid w:val="003541AA"/>
    <w:rsid w:val="00356371"/>
    <w:rsid w:val="00356DF1"/>
    <w:rsid w:val="003575CF"/>
    <w:rsid w:val="00360F33"/>
    <w:rsid w:val="0036129E"/>
    <w:rsid w:val="003629BF"/>
    <w:rsid w:val="00365025"/>
    <w:rsid w:val="003651D5"/>
    <w:rsid w:val="003751D9"/>
    <w:rsid w:val="00376C0C"/>
    <w:rsid w:val="00380137"/>
    <w:rsid w:val="00380308"/>
    <w:rsid w:val="00380412"/>
    <w:rsid w:val="00380E9C"/>
    <w:rsid w:val="0038119D"/>
    <w:rsid w:val="003838FD"/>
    <w:rsid w:val="00386BF2"/>
    <w:rsid w:val="00387ACC"/>
    <w:rsid w:val="00390C97"/>
    <w:rsid w:val="00391566"/>
    <w:rsid w:val="00392076"/>
    <w:rsid w:val="00392D7D"/>
    <w:rsid w:val="00393A8C"/>
    <w:rsid w:val="003947E1"/>
    <w:rsid w:val="00394A2B"/>
    <w:rsid w:val="003A4E4E"/>
    <w:rsid w:val="003A674F"/>
    <w:rsid w:val="003B0636"/>
    <w:rsid w:val="003B089F"/>
    <w:rsid w:val="003B0917"/>
    <w:rsid w:val="003B30F9"/>
    <w:rsid w:val="003B45A0"/>
    <w:rsid w:val="003B7D60"/>
    <w:rsid w:val="003C319B"/>
    <w:rsid w:val="003C32F8"/>
    <w:rsid w:val="003C3498"/>
    <w:rsid w:val="003C39B3"/>
    <w:rsid w:val="003C590B"/>
    <w:rsid w:val="003D3097"/>
    <w:rsid w:val="003D7603"/>
    <w:rsid w:val="003E01D5"/>
    <w:rsid w:val="003E27E4"/>
    <w:rsid w:val="003E5500"/>
    <w:rsid w:val="003E6CA7"/>
    <w:rsid w:val="003E7E5C"/>
    <w:rsid w:val="003F02D2"/>
    <w:rsid w:val="003F54EC"/>
    <w:rsid w:val="00400D80"/>
    <w:rsid w:val="00403AAC"/>
    <w:rsid w:val="0040591C"/>
    <w:rsid w:val="00406A00"/>
    <w:rsid w:val="0040721A"/>
    <w:rsid w:val="004121C5"/>
    <w:rsid w:val="00413EDA"/>
    <w:rsid w:val="0042199D"/>
    <w:rsid w:val="00422983"/>
    <w:rsid w:val="00424BA8"/>
    <w:rsid w:val="004312E6"/>
    <w:rsid w:val="0043212D"/>
    <w:rsid w:val="004321BF"/>
    <w:rsid w:val="00437936"/>
    <w:rsid w:val="0044009D"/>
    <w:rsid w:val="00440C57"/>
    <w:rsid w:val="00442A57"/>
    <w:rsid w:val="00442C9B"/>
    <w:rsid w:val="00443390"/>
    <w:rsid w:val="00444728"/>
    <w:rsid w:val="0044710F"/>
    <w:rsid w:val="00447CED"/>
    <w:rsid w:val="004535BA"/>
    <w:rsid w:val="00453FDB"/>
    <w:rsid w:val="0045455D"/>
    <w:rsid w:val="00460CDE"/>
    <w:rsid w:val="004611C7"/>
    <w:rsid w:val="00461D8C"/>
    <w:rsid w:val="0046233A"/>
    <w:rsid w:val="004631E1"/>
    <w:rsid w:val="00471C53"/>
    <w:rsid w:val="00471C66"/>
    <w:rsid w:val="00476EC5"/>
    <w:rsid w:val="00480FDB"/>
    <w:rsid w:val="00481BC6"/>
    <w:rsid w:val="00483E4C"/>
    <w:rsid w:val="00484900"/>
    <w:rsid w:val="004867BD"/>
    <w:rsid w:val="004867FD"/>
    <w:rsid w:val="00486943"/>
    <w:rsid w:val="0049248E"/>
    <w:rsid w:val="0049631D"/>
    <w:rsid w:val="00497009"/>
    <w:rsid w:val="004A0DAF"/>
    <w:rsid w:val="004A1CF7"/>
    <w:rsid w:val="004A3DCE"/>
    <w:rsid w:val="004B03EA"/>
    <w:rsid w:val="004B0E0E"/>
    <w:rsid w:val="004B1D1F"/>
    <w:rsid w:val="004B4005"/>
    <w:rsid w:val="004B420D"/>
    <w:rsid w:val="004B57FD"/>
    <w:rsid w:val="004B78AB"/>
    <w:rsid w:val="004C1681"/>
    <w:rsid w:val="004C187F"/>
    <w:rsid w:val="004C5843"/>
    <w:rsid w:val="004C6225"/>
    <w:rsid w:val="004D6D0F"/>
    <w:rsid w:val="004D7C77"/>
    <w:rsid w:val="004E7B69"/>
    <w:rsid w:val="004F2F9A"/>
    <w:rsid w:val="00500CE6"/>
    <w:rsid w:val="00500F0E"/>
    <w:rsid w:val="00501837"/>
    <w:rsid w:val="00502D84"/>
    <w:rsid w:val="005040D4"/>
    <w:rsid w:val="00504D77"/>
    <w:rsid w:val="0050669B"/>
    <w:rsid w:val="0051112D"/>
    <w:rsid w:val="005115DA"/>
    <w:rsid w:val="00511E07"/>
    <w:rsid w:val="0051293F"/>
    <w:rsid w:val="00514E7B"/>
    <w:rsid w:val="005153C2"/>
    <w:rsid w:val="00516D42"/>
    <w:rsid w:val="00516E8B"/>
    <w:rsid w:val="005201AA"/>
    <w:rsid w:val="00520EEF"/>
    <w:rsid w:val="00522965"/>
    <w:rsid w:val="00526B45"/>
    <w:rsid w:val="00533833"/>
    <w:rsid w:val="00533E28"/>
    <w:rsid w:val="00536428"/>
    <w:rsid w:val="00540215"/>
    <w:rsid w:val="0054283B"/>
    <w:rsid w:val="00547B03"/>
    <w:rsid w:val="00550D62"/>
    <w:rsid w:val="00555B23"/>
    <w:rsid w:val="0056416B"/>
    <w:rsid w:val="00565452"/>
    <w:rsid w:val="00565A66"/>
    <w:rsid w:val="005668D8"/>
    <w:rsid w:val="00581575"/>
    <w:rsid w:val="00583467"/>
    <w:rsid w:val="005837BA"/>
    <w:rsid w:val="005845C3"/>
    <w:rsid w:val="00585E62"/>
    <w:rsid w:val="00586CC4"/>
    <w:rsid w:val="00587336"/>
    <w:rsid w:val="00591572"/>
    <w:rsid w:val="00593A15"/>
    <w:rsid w:val="00595294"/>
    <w:rsid w:val="005A2837"/>
    <w:rsid w:val="005A2AFF"/>
    <w:rsid w:val="005B0A2E"/>
    <w:rsid w:val="005B214A"/>
    <w:rsid w:val="005B3280"/>
    <w:rsid w:val="005B3372"/>
    <w:rsid w:val="005B5434"/>
    <w:rsid w:val="005B5B7B"/>
    <w:rsid w:val="005B7534"/>
    <w:rsid w:val="005C164D"/>
    <w:rsid w:val="005C2EFA"/>
    <w:rsid w:val="005C35FF"/>
    <w:rsid w:val="005C44E4"/>
    <w:rsid w:val="005C4692"/>
    <w:rsid w:val="005C5492"/>
    <w:rsid w:val="005C5C9C"/>
    <w:rsid w:val="005D04ED"/>
    <w:rsid w:val="005D0D03"/>
    <w:rsid w:val="005E0236"/>
    <w:rsid w:val="005E1757"/>
    <w:rsid w:val="005E1978"/>
    <w:rsid w:val="005F051C"/>
    <w:rsid w:val="005F583B"/>
    <w:rsid w:val="005F7D71"/>
    <w:rsid w:val="00600EE0"/>
    <w:rsid w:val="00603205"/>
    <w:rsid w:val="00606289"/>
    <w:rsid w:val="00607895"/>
    <w:rsid w:val="00615205"/>
    <w:rsid w:val="006161F3"/>
    <w:rsid w:val="00616CF2"/>
    <w:rsid w:val="0062325C"/>
    <w:rsid w:val="006236A2"/>
    <w:rsid w:val="0062539B"/>
    <w:rsid w:val="00625F82"/>
    <w:rsid w:val="00626031"/>
    <w:rsid w:val="0062783B"/>
    <w:rsid w:val="00632B16"/>
    <w:rsid w:val="006334BE"/>
    <w:rsid w:val="006352A0"/>
    <w:rsid w:val="00635A99"/>
    <w:rsid w:val="00637E21"/>
    <w:rsid w:val="006429BF"/>
    <w:rsid w:val="00646440"/>
    <w:rsid w:val="0065053C"/>
    <w:rsid w:val="00651FF4"/>
    <w:rsid w:val="00653DCC"/>
    <w:rsid w:val="00656BF6"/>
    <w:rsid w:val="0066075B"/>
    <w:rsid w:val="0066517E"/>
    <w:rsid w:val="00667081"/>
    <w:rsid w:val="00667E91"/>
    <w:rsid w:val="006707CD"/>
    <w:rsid w:val="00673353"/>
    <w:rsid w:val="006740FA"/>
    <w:rsid w:val="00681437"/>
    <w:rsid w:val="00681690"/>
    <w:rsid w:val="00682445"/>
    <w:rsid w:val="00685462"/>
    <w:rsid w:val="00695FCC"/>
    <w:rsid w:val="006A048E"/>
    <w:rsid w:val="006A16C7"/>
    <w:rsid w:val="006A27F5"/>
    <w:rsid w:val="006B187F"/>
    <w:rsid w:val="006B55FD"/>
    <w:rsid w:val="006B6439"/>
    <w:rsid w:val="006B650A"/>
    <w:rsid w:val="006B7B6C"/>
    <w:rsid w:val="006C2DEC"/>
    <w:rsid w:val="006C352F"/>
    <w:rsid w:val="006C3E54"/>
    <w:rsid w:val="006C50B0"/>
    <w:rsid w:val="006C63B9"/>
    <w:rsid w:val="006C646A"/>
    <w:rsid w:val="006D0B19"/>
    <w:rsid w:val="006D6A3F"/>
    <w:rsid w:val="006E25C8"/>
    <w:rsid w:val="006E44F6"/>
    <w:rsid w:val="006E520C"/>
    <w:rsid w:val="006E681F"/>
    <w:rsid w:val="006F5DC4"/>
    <w:rsid w:val="00706B3B"/>
    <w:rsid w:val="007071F8"/>
    <w:rsid w:val="00710F19"/>
    <w:rsid w:val="00712B88"/>
    <w:rsid w:val="00714CB6"/>
    <w:rsid w:val="007220C0"/>
    <w:rsid w:val="00723CE6"/>
    <w:rsid w:val="00723F2E"/>
    <w:rsid w:val="00723F7F"/>
    <w:rsid w:val="00726157"/>
    <w:rsid w:val="00734005"/>
    <w:rsid w:val="007362A6"/>
    <w:rsid w:val="007363D5"/>
    <w:rsid w:val="007367F4"/>
    <w:rsid w:val="0074047D"/>
    <w:rsid w:val="00740E8E"/>
    <w:rsid w:val="007419C1"/>
    <w:rsid w:val="00742EC0"/>
    <w:rsid w:val="0074453B"/>
    <w:rsid w:val="00744E25"/>
    <w:rsid w:val="007458F3"/>
    <w:rsid w:val="00747EBA"/>
    <w:rsid w:val="00751B8A"/>
    <w:rsid w:val="00752648"/>
    <w:rsid w:val="007567B8"/>
    <w:rsid w:val="0077221A"/>
    <w:rsid w:val="0077288D"/>
    <w:rsid w:val="00772E53"/>
    <w:rsid w:val="00773E02"/>
    <w:rsid w:val="00774553"/>
    <w:rsid w:val="00777169"/>
    <w:rsid w:val="00777F80"/>
    <w:rsid w:val="007824BD"/>
    <w:rsid w:val="007836C6"/>
    <w:rsid w:val="00784EFE"/>
    <w:rsid w:val="007868DA"/>
    <w:rsid w:val="007905CE"/>
    <w:rsid w:val="00790A3B"/>
    <w:rsid w:val="00794664"/>
    <w:rsid w:val="00794C2C"/>
    <w:rsid w:val="007A0954"/>
    <w:rsid w:val="007A11B9"/>
    <w:rsid w:val="007A4DA4"/>
    <w:rsid w:val="007A579F"/>
    <w:rsid w:val="007A6E40"/>
    <w:rsid w:val="007A72F1"/>
    <w:rsid w:val="007B2813"/>
    <w:rsid w:val="007B64CC"/>
    <w:rsid w:val="007B6A30"/>
    <w:rsid w:val="007C0A93"/>
    <w:rsid w:val="007C43D9"/>
    <w:rsid w:val="007C7FC4"/>
    <w:rsid w:val="007D0454"/>
    <w:rsid w:val="007D0538"/>
    <w:rsid w:val="007D1404"/>
    <w:rsid w:val="007D62D8"/>
    <w:rsid w:val="007D7D70"/>
    <w:rsid w:val="007E12FD"/>
    <w:rsid w:val="007E3D6F"/>
    <w:rsid w:val="007F29F3"/>
    <w:rsid w:val="007F718F"/>
    <w:rsid w:val="00800E43"/>
    <w:rsid w:val="008018DB"/>
    <w:rsid w:val="008037F0"/>
    <w:rsid w:val="0080665A"/>
    <w:rsid w:val="00807F96"/>
    <w:rsid w:val="008119EA"/>
    <w:rsid w:val="00812E70"/>
    <w:rsid w:val="008141BE"/>
    <w:rsid w:val="00814381"/>
    <w:rsid w:val="00814F77"/>
    <w:rsid w:val="00817A20"/>
    <w:rsid w:val="00817B36"/>
    <w:rsid w:val="00823EDE"/>
    <w:rsid w:val="00830F9F"/>
    <w:rsid w:val="00831640"/>
    <w:rsid w:val="00832C3B"/>
    <w:rsid w:val="00833995"/>
    <w:rsid w:val="0083421D"/>
    <w:rsid w:val="00836770"/>
    <w:rsid w:val="00840488"/>
    <w:rsid w:val="00842829"/>
    <w:rsid w:val="008429F4"/>
    <w:rsid w:val="0084431F"/>
    <w:rsid w:val="00844B42"/>
    <w:rsid w:val="00845714"/>
    <w:rsid w:val="00846339"/>
    <w:rsid w:val="008507A9"/>
    <w:rsid w:val="00850A3D"/>
    <w:rsid w:val="0085288F"/>
    <w:rsid w:val="00857D55"/>
    <w:rsid w:val="00860781"/>
    <w:rsid w:val="00862042"/>
    <w:rsid w:val="008653CD"/>
    <w:rsid w:val="00865D65"/>
    <w:rsid w:val="0087230F"/>
    <w:rsid w:val="00872D76"/>
    <w:rsid w:val="00877B50"/>
    <w:rsid w:val="008813D0"/>
    <w:rsid w:val="00883ABF"/>
    <w:rsid w:val="00883F1A"/>
    <w:rsid w:val="00884F17"/>
    <w:rsid w:val="00885983"/>
    <w:rsid w:val="00887871"/>
    <w:rsid w:val="008909A3"/>
    <w:rsid w:val="008921EB"/>
    <w:rsid w:val="008A0CA9"/>
    <w:rsid w:val="008A2D43"/>
    <w:rsid w:val="008A50ED"/>
    <w:rsid w:val="008B102D"/>
    <w:rsid w:val="008B1484"/>
    <w:rsid w:val="008B44B4"/>
    <w:rsid w:val="008B5CA8"/>
    <w:rsid w:val="008B63B0"/>
    <w:rsid w:val="008B7335"/>
    <w:rsid w:val="008B79D3"/>
    <w:rsid w:val="008C0DCE"/>
    <w:rsid w:val="008C5A01"/>
    <w:rsid w:val="008C7D2A"/>
    <w:rsid w:val="008D1003"/>
    <w:rsid w:val="008D1DBE"/>
    <w:rsid w:val="008D3DF0"/>
    <w:rsid w:val="008D40BC"/>
    <w:rsid w:val="008D54B1"/>
    <w:rsid w:val="008D62F1"/>
    <w:rsid w:val="008D6A0A"/>
    <w:rsid w:val="008E04FB"/>
    <w:rsid w:val="008E3ECC"/>
    <w:rsid w:val="008E3F05"/>
    <w:rsid w:val="008E3F27"/>
    <w:rsid w:val="008E6175"/>
    <w:rsid w:val="008F09C4"/>
    <w:rsid w:val="008F2366"/>
    <w:rsid w:val="008F5392"/>
    <w:rsid w:val="008F6D17"/>
    <w:rsid w:val="008F7980"/>
    <w:rsid w:val="00903E4B"/>
    <w:rsid w:val="00904F5F"/>
    <w:rsid w:val="00907C18"/>
    <w:rsid w:val="009135C4"/>
    <w:rsid w:val="00913DB9"/>
    <w:rsid w:val="00914510"/>
    <w:rsid w:val="00914B71"/>
    <w:rsid w:val="0091509A"/>
    <w:rsid w:val="00921DC0"/>
    <w:rsid w:val="00922010"/>
    <w:rsid w:val="00925B6D"/>
    <w:rsid w:val="00930EBE"/>
    <w:rsid w:val="00931872"/>
    <w:rsid w:val="00931B7D"/>
    <w:rsid w:val="00935F78"/>
    <w:rsid w:val="00937B4F"/>
    <w:rsid w:val="00937EFA"/>
    <w:rsid w:val="00942458"/>
    <w:rsid w:val="00943B32"/>
    <w:rsid w:val="00950213"/>
    <w:rsid w:val="00955F8E"/>
    <w:rsid w:val="0095621F"/>
    <w:rsid w:val="00956D46"/>
    <w:rsid w:val="00960416"/>
    <w:rsid w:val="00961C9D"/>
    <w:rsid w:val="00961E3F"/>
    <w:rsid w:val="00962329"/>
    <w:rsid w:val="00962E4A"/>
    <w:rsid w:val="00963FE7"/>
    <w:rsid w:val="00964CC3"/>
    <w:rsid w:val="00965BBE"/>
    <w:rsid w:val="009817E1"/>
    <w:rsid w:val="00983577"/>
    <w:rsid w:val="00983699"/>
    <w:rsid w:val="00987B0A"/>
    <w:rsid w:val="00991D11"/>
    <w:rsid w:val="009932DC"/>
    <w:rsid w:val="009A0174"/>
    <w:rsid w:val="009A517C"/>
    <w:rsid w:val="009A62C8"/>
    <w:rsid w:val="009B0B58"/>
    <w:rsid w:val="009B2AE3"/>
    <w:rsid w:val="009B3369"/>
    <w:rsid w:val="009B5842"/>
    <w:rsid w:val="009C1586"/>
    <w:rsid w:val="009C1D1C"/>
    <w:rsid w:val="009C2024"/>
    <w:rsid w:val="009C253A"/>
    <w:rsid w:val="009C431F"/>
    <w:rsid w:val="009C7B24"/>
    <w:rsid w:val="009D2D09"/>
    <w:rsid w:val="009D4188"/>
    <w:rsid w:val="009D4841"/>
    <w:rsid w:val="009D498F"/>
    <w:rsid w:val="009D598F"/>
    <w:rsid w:val="009E35D8"/>
    <w:rsid w:val="009E54BA"/>
    <w:rsid w:val="009E712F"/>
    <w:rsid w:val="009F7BFD"/>
    <w:rsid w:val="00A00154"/>
    <w:rsid w:val="00A00C1E"/>
    <w:rsid w:val="00A027AB"/>
    <w:rsid w:val="00A05B7B"/>
    <w:rsid w:val="00A06CA2"/>
    <w:rsid w:val="00A0717C"/>
    <w:rsid w:val="00A111F0"/>
    <w:rsid w:val="00A14745"/>
    <w:rsid w:val="00A16FF0"/>
    <w:rsid w:val="00A171AD"/>
    <w:rsid w:val="00A22BE8"/>
    <w:rsid w:val="00A24CFF"/>
    <w:rsid w:val="00A347B2"/>
    <w:rsid w:val="00A37D38"/>
    <w:rsid w:val="00A44D83"/>
    <w:rsid w:val="00A45B2F"/>
    <w:rsid w:val="00A46417"/>
    <w:rsid w:val="00A47792"/>
    <w:rsid w:val="00A51E7D"/>
    <w:rsid w:val="00A5235C"/>
    <w:rsid w:val="00A52ED9"/>
    <w:rsid w:val="00A54F81"/>
    <w:rsid w:val="00A57DE4"/>
    <w:rsid w:val="00A6451A"/>
    <w:rsid w:val="00A70C55"/>
    <w:rsid w:val="00A71AA3"/>
    <w:rsid w:val="00A72441"/>
    <w:rsid w:val="00A72BDC"/>
    <w:rsid w:val="00A81E5B"/>
    <w:rsid w:val="00A82871"/>
    <w:rsid w:val="00A82E4F"/>
    <w:rsid w:val="00A83678"/>
    <w:rsid w:val="00A90275"/>
    <w:rsid w:val="00A92144"/>
    <w:rsid w:val="00A943A5"/>
    <w:rsid w:val="00A947F2"/>
    <w:rsid w:val="00AA1DF2"/>
    <w:rsid w:val="00AA1E1A"/>
    <w:rsid w:val="00AA2672"/>
    <w:rsid w:val="00AA2C41"/>
    <w:rsid w:val="00AA3930"/>
    <w:rsid w:val="00AA4D79"/>
    <w:rsid w:val="00AA6BFE"/>
    <w:rsid w:val="00AA6C18"/>
    <w:rsid w:val="00AB3EFB"/>
    <w:rsid w:val="00AD08C4"/>
    <w:rsid w:val="00AD6BBE"/>
    <w:rsid w:val="00AD7B60"/>
    <w:rsid w:val="00AE2D19"/>
    <w:rsid w:val="00AE4DE8"/>
    <w:rsid w:val="00AE7BCB"/>
    <w:rsid w:val="00AF1DA6"/>
    <w:rsid w:val="00AF202E"/>
    <w:rsid w:val="00B00448"/>
    <w:rsid w:val="00B00A22"/>
    <w:rsid w:val="00B0405D"/>
    <w:rsid w:val="00B04E0E"/>
    <w:rsid w:val="00B06A29"/>
    <w:rsid w:val="00B06F91"/>
    <w:rsid w:val="00B14806"/>
    <w:rsid w:val="00B14F4B"/>
    <w:rsid w:val="00B22648"/>
    <w:rsid w:val="00B26262"/>
    <w:rsid w:val="00B27241"/>
    <w:rsid w:val="00B30A9D"/>
    <w:rsid w:val="00B30B4A"/>
    <w:rsid w:val="00B3400F"/>
    <w:rsid w:val="00B4669E"/>
    <w:rsid w:val="00B553BF"/>
    <w:rsid w:val="00B60F7F"/>
    <w:rsid w:val="00B6510D"/>
    <w:rsid w:val="00B67917"/>
    <w:rsid w:val="00B70381"/>
    <w:rsid w:val="00B70BAA"/>
    <w:rsid w:val="00B73531"/>
    <w:rsid w:val="00B74E2E"/>
    <w:rsid w:val="00B74EE1"/>
    <w:rsid w:val="00B82FC2"/>
    <w:rsid w:val="00B844C1"/>
    <w:rsid w:val="00B86D40"/>
    <w:rsid w:val="00B908B0"/>
    <w:rsid w:val="00B92B90"/>
    <w:rsid w:val="00B937B6"/>
    <w:rsid w:val="00B9684D"/>
    <w:rsid w:val="00B9714D"/>
    <w:rsid w:val="00B979E1"/>
    <w:rsid w:val="00BA0D36"/>
    <w:rsid w:val="00BA0E5E"/>
    <w:rsid w:val="00BA483B"/>
    <w:rsid w:val="00BB136E"/>
    <w:rsid w:val="00BB149E"/>
    <w:rsid w:val="00BB71A2"/>
    <w:rsid w:val="00BC1BDD"/>
    <w:rsid w:val="00BC2321"/>
    <w:rsid w:val="00BC2AB3"/>
    <w:rsid w:val="00BC4F3C"/>
    <w:rsid w:val="00BC7277"/>
    <w:rsid w:val="00BD145D"/>
    <w:rsid w:val="00BD4AE6"/>
    <w:rsid w:val="00BD6E72"/>
    <w:rsid w:val="00BE0087"/>
    <w:rsid w:val="00BE646B"/>
    <w:rsid w:val="00BF19B3"/>
    <w:rsid w:val="00BF26D7"/>
    <w:rsid w:val="00BF37C7"/>
    <w:rsid w:val="00BF3AA4"/>
    <w:rsid w:val="00BF4580"/>
    <w:rsid w:val="00BF5BA3"/>
    <w:rsid w:val="00BF7DE5"/>
    <w:rsid w:val="00C02CC4"/>
    <w:rsid w:val="00C04380"/>
    <w:rsid w:val="00C043EF"/>
    <w:rsid w:val="00C06464"/>
    <w:rsid w:val="00C117E2"/>
    <w:rsid w:val="00C138D4"/>
    <w:rsid w:val="00C14925"/>
    <w:rsid w:val="00C14D77"/>
    <w:rsid w:val="00C158EE"/>
    <w:rsid w:val="00C15A94"/>
    <w:rsid w:val="00C17F83"/>
    <w:rsid w:val="00C20FE3"/>
    <w:rsid w:val="00C223A9"/>
    <w:rsid w:val="00C227E6"/>
    <w:rsid w:val="00C32A62"/>
    <w:rsid w:val="00C35898"/>
    <w:rsid w:val="00C35CC3"/>
    <w:rsid w:val="00C366CA"/>
    <w:rsid w:val="00C37861"/>
    <w:rsid w:val="00C42E5C"/>
    <w:rsid w:val="00C44D55"/>
    <w:rsid w:val="00C4607D"/>
    <w:rsid w:val="00C473BC"/>
    <w:rsid w:val="00C47A9C"/>
    <w:rsid w:val="00C47C9F"/>
    <w:rsid w:val="00C5161B"/>
    <w:rsid w:val="00C556C1"/>
    <w:rsid w:val="00C57125"/>
    <w:rsid w:val="00C5724D"/>
    <w:rsid w:val="00C57EF5"/>
    <w:rsid w:val="00C62C70"/>
    <w:rsid w:val="00C653AA"/>
    <w:rsid w:val="00C66141"/>
    <w:rsid w:val="00C67F2D"/>
    <w:rsid w:val="00C7626D"/>
    <w:rsid w:val="00C81994"/>
    <w:rsid w:val="00C823C8"/>
    <w:rsid w:val="00C8437E"/>
    <w:rsid w:val="00C84A45"/>
    <w:rsid w:val="00C84D9F"/>
    <w:rsid w:val="00C9151F"/>
    <w:rsid w:val="00C92042"/>
    <w:rsid w:val="00C9380B"/>
    <w:rsid w:val="00CA1FB8"/>
    <w:rsid w:val="00CA64F9"/>
    <w:rsid w:val="00CB13F2"/>
    <w:rsid w:val="00CB5465"/>
    <w:rsid w:val="00CB54D5"/>
    <w:rsid w:val="00CB605A"/>
    <w:rsid w:val="00CB74F9"/>
    <w:rsid w:val="00CC1AFF"/>
    <w:rsid w:val="00CC20B2"/>
    <w:rsid w:val="00CC3F8E"/>
    <w:rsid w:val="00CC40F3"/>
    <w:rsid w:val="00CC707F"/>
    <w:rsid w:val="00CC70D6"/>
    <w:rsid w:val="00CC7A1E"/>
    <w:rsid w:val="00CD103A"/>
    <w:rsid w:val="00CD20EA"/>
    <w:rsid w:val="00CD3B11"/>
    <w:rsid w:val="00CD6B9F"/>
    <w:rsid w:val="00CD6BB1"/>
    <w:rsid w:val="00CD7955"/>
    <w:rsid w:val="00CE3E4D"/>
    <w:rsid w:val="00CE547C"/>
    <w:rsid w:val="00CE6C9B"/>
    <w:rsid w:val="00CE72EF"/>
    <w:rsid w:val="00CE771C"/>
    <w:rsid w:val="00CF0229"/>
    <w:rsid w:val="00CF1EA5"/>
    <w:rsid w:val="00CF4237"/>
    <w:rsid w:val="00CF53C7"/>
    <w:rsid w:val="00CF5AD0"/>
    <w:rsid w:val="00CF6C71"/>
    <w:rsid w:val="00CF79AA"/>
    <w:rsid w:val="00D04382"/>
    <w:rsid w:val="00D06D00"/>
    <w:rsid w:val="00D128F5"/>
    <w:rsid w:val="00D13B7B"/>
    <w:rsid w:val="00D15F27"/>
    <w:rsid w:val="00D16C9E"/>
    <w:rsid w:val="00D23B99"/>
    <w:rsid w:val="00D250E5"/>
    <w:rsid w:val="00D26F98"/>
    <w:rsid w:val="00D2708E"/>
    <w:rsid w:val="00D30BDE"/>
    <w:rsid w:val="00D31C85"/>
    <w:rsid w:val="00D3338A"/>
    <w:rsid w:val="00D35FEB"/>
    <w:rsid w:val="00D36236"/>
    <w:rsid w:val="00D3799B"/>
    <w:rsid w:val="00D42657"/>
    <w:rsid w:val="00D45ACA"/>
    <w:rsid w:val="00D5411A"/>
    <w:rsid w:val="00D54F8E"/>
    <w:rsid w:val="00D56F91"/>
    <w:rsid w:val="00D600F2"/>
    <w:rsid w:val="00D604DC"/>
    <w:rsid w:val="00D6444D"/>
    <w:rsid w:val="00D64C96"/>
    <w:rsid w:val="00D65BB9"/>
    <w:rsid w:val="00D67245"/>
    <w:rsid w:val="00D743DF"/>
    <w:rsid w:val="00D75923"/>
    <w:rsid w:val="00D9457F"/>
    <w:rsid w:val="00D958F0"/>
    <w:rsid w:val="00D95AA6"/>
    <w:rsid w:val="00D95EF4"/>
    <w:rsid w:val="00D97F45"/>
    <w:rsid w:val="00DA4D09"/>
    <w:rsid w:val="00DA5097"/>
    <w:rsid w:val="00DB2ECB"/>
    <w:rsid w:val="00DB4429"/>
    <w:rsid w:val="00DB57DF"/>
    <w:rsid w:val="00DB6E88"/>
    <w:rsid w:val="00DC1F15"/>
    <w:rsid w:val="00DC74BB"/>
    <w:rsid w:val="00DD0778"/>
    <w:rsid w:val="00DD2BEF"/>
    <w:rsid w:val="00DD4CD1"/>
    <w:rsid w:val="00DD5B77"/>
    <w:rsid w:val="00DD609B"/>
    <w:rsid w:val="00DD6B75"/>
    <w:rsid w:val="00DD7592"/>
    <w:rsid w:val="00DD7893"/>
    <w:rsid w:val="00DD7F56"/>
    <w:rsid w:val="00DE2313"/>
    <w:rsid w:val="00DE2F34"/>
    <w:rsid w:val="00DE6A12"/>
    <w:rsid w:val="00DE7B17"/>
    <w:rsid w:val="00DF118B"/>
    <w:rsid w:val="00DF11F8"/>
    <w:rsid w:val="00DF1519"/>
    <w:rsid w:val="00DF2186"/>
    <w:rsid w:val="00DF27F9"/>
    <w:rsid w:val="00DF6806"/>
    <w:rsid w:val="00DF6B14"/>
    <w:rsid w:val="00DF6FD0"/>
    <w:rsid w:val="00DF7047"/>
    <w:rsid w:val="00DF777B"/>
    <w:rsid w:val="00E031F8"/>
    <w:rsid w:val="00E0677F"/>
    <w:rsid w:val="00E07FF0"/>
    <w:rsid w:val="00E10A24"/>
    <w:rsid w:val="00E11E16"/>
    <w:rsid w:val="00E13576"/>
    <w:rsid w:val="00E154F1"/>
    <w:rsid w:val="00E15B4C"/>
    <w:rsid w:val="00E20E85"/>
    <w:rsid w:val="00E24958"/>
    <w:rsid w:val="00E267C8"/>
    <w:rsid w:val="00E27E95"/>
    <w:rsid w:val="00E312BD"/>
    <w:rsid w:val="00E31E56"/>
    <w:rsid w:val="00E32EEF"/>
    <w:rsid w:val="00E335C7"/>
    <w:rsid w:val="00E34AAE"/>
    <w:rsid w:val="00E36FD3"/>
    <w:rsid w:val="00E441D6"/>
    <w:rsid w:val="00E44295"/>
    <w:rsid w:val="00E44D7C"/>
    <w:rsid w:val="00E45007"/>
    <w:rsid w:val="00E4631E"/>
    <w:rsid w:val="00E46D6C"/>
    <w:rsid w:val="00E477CE"/>
    <w:rsid w:val="00E47A22"/>
    <w:rsid w:val="00E47B78"/>
    <w:rsid w:val="00E52301"/>
    <w:rsid w:val="00E5273F"/>
    <w:rsid w:val="00E551BE"/>
    <w:rsid w:val="00E56670"/>
    <w:rsid w:val="00E603AB"/>
    <w:rsid w:val="00E62170"/>
    <w:rsid w:val="00E62DFE"/>
    <w:rsid w:val="00E6460F"/>
    <w:rsid w:val="00E65C32"/>
    <w:rsid w:val="00E709B1"/>
    <w:rsid w:val="00E71C61"/>
    <w:rsid w:val="00E72FBD"/>
    <w:rsid w:val="00E730F9"/>
    <w:rsid w:val="00E737AA"/>
    <w:rsid w:val="00E741B5"/>
    <w:rsid w:val="00E77CDC"/>
    <w:rsid w:val="00E81791"/>
    <w:rsid w:val="00E82D5A"/>
    <w:rsid w:val="00E83837"/>
    <w:rsid w:val="00E846EF"/>
    <w:rsid w:val="00E87442"/>
    <w:rsid w:val="00E9135B"/>
    <w:rsid w:val="00E9354C"/>
    <w:rsid w:val="00E94DDF"/>
    <w:rsid w:val="00E97250"/>
    <w:rsid w:val="00E97C85"/>
    <w:rsid w:val="00EA64BF"/>
    <w:rsid w:val="00EA6C19"/>
    <w:rsid w:val="00EA76BB"/>
    <w:rsid w:val="00EB200E"/>
    <w:rsid w:val="00EB395C"/>
    <w:rsid w:val="00EB3F58"/>
    <w:rsid w:val="00EB4037"/>
    <w:rsid w:val="00EC2B0F"/>
    <w:rsid w:val="00EC2E18"/>
    <w:rsid w:val="00EC3984"/>
    <w:rsid w:val="00EC5D37"/>
    <w:rsid w:val="00ED73F1"/>
    <w:rsid w:val="00EE3BDF"/>
    <w:rsid w:val="00EE4B25"/>
    <w:rsid w:val="00EE4E66"/>
    <w:rsid w:val="00EE5446"/>
    <w:rsid w:val="00EE7751"/>
    <w:rsid w:val="00EF0782"/>
    <w:rsid w:val="00EF07A4"/>
    <w:rsid w:val="00EF2483"/>
    <w:rsid w:val="00EF33CF"/>
    <w:rsid w:val="00EF3ECC"/>
    <w:rsid w:val="00EF4EBD"/>
    <w:rsid w:val="00EF57A5"/>
    <w:rsid w:val="00EF59F2"/>
    <w:rsid w:val="00EF5D01"/>
    <w:rsid w:val="00EF603D"/>
    <w:rsid w:val="00F017B7"/>
    <w:rsid w:val="00F021D9"/>
    <w:rsid w:val="00F024CE"/>
    <w:rsid w:val="00F02C92"/>
    <w:rsid w:val="00F03BBF"/>
    <w:rsid w:val="00F03CEA"/>
    <w:rsid w:val="00F046F2"/>
    <w:rsid w:val="00F04725"/>
    <w:rsid w:val="00F049BE"/>
    <w:rsid w:val="00F07F13"/>
    <w:rsid w:val="00F10C26"/>
    <w:rsid w:val="00F11608"/>
    <w:rsid w:val="00F142AF"/>
    <w:rsid w:val="00F20181"/>
    <w:rsid w:val="00F2321D"/>
    <w:rsid w:val="00F252F4"/>
    <w:rsid w:val="00F32821"/>
    <w:rsid w:val="00F3532B"/>
    <w:rsid w:val="00F36C81"/>
    <w:rsid w:val="00F40D4E"/>
    <w:rsid w:val="00F4137F"/>
    <w:rsid w:val="00F419FF"/>
    <w:rsid w:val="00F4317F"/>
    <w:rsid w:val="00F47D6C"/>
    <w:rsid w:val="00F55358"/>
    <w:rsid w:val="00F55790"/>
    <w:rsid w:val="00F5702A"/>
    <w:rsid w:val="00F64057"/>
    <w:rsid w:val="00F74DBE"/>
    <w:rsid w:val="00F80EC3"/>
    <w:rsid w:val="00F8259B"/>
    <w:rsid w:val="00F85FDA"/>
    <w:rsid w:val="00F86701"/>
    <w:rsid w:val="00F86ADA"/>
    <w:rsid w:val="00F92060"/>
    <w:rsid w:val="00F929E7"/>
    <w:rsid w:val="00F92F3E"/>
    <w:rsid w:val="00F952C1"/>
    <w:rsid w:val="00F9564A"/>
    <w:rsid w:val="00F95B45"/>
    <w:rsid w:val="00F96E70"/>
    <w:rsid w:val="00FA02E8"/>
    <w:rsid w:val="00FA0AC7"/>
    <w:rsid w:val="00FA1255"/>
    <w:rsid w:val="00FA3050"/>
    <w:rsid w:val="00FB09DF"/>
    <w:rsid w:val="00FB113C"/>
    <w:rsid w:val="00FB3A2B"/>
    <w:rsid w:val="00FB5B3D"/>
    <w:rsid w:val="00FC194A"/>
    <w:rsid w:val="00FC1B75"/>
    <w:rsid w:val="00FC1DCD"/>
    <w:rsid w:val="00FC462C"/>
    <w:rsid w:val="00FC4A48"/>
    <w:rsid w:val="00FC5C4A"/>
    <w:rsid w:val="00FD40E2"/>
    <w:rsid w:val="00FE1A43"/>
    <w:rsid w:val="00FE1D6B"/>
    <w:rsid w:val="00FE25CA"/>
    <w:rsid w:val="00FE667E"/>
    <w:rsid w:val="00FF036C"/>
    <w:rsid w:val="00FF0BDD"/>
    <w:rsid w:val="00FF1206"/>
    <w:rsid w:val="00FF2DB1"/>
    <w:rsid w:val="00FF6619"/>
    <w:rsid w:val="00FF6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4B4005"/>
    <w:pPr>
      <w:spacing w:after="200" w:line="240" w:lineRule="auto"/>
    </w:pPr>
    <w:rPr>
      <w:rFonts w:eastAsia="Times New Roman"/>
      <w:szCs w:val="22"/>
      <w:lang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4005"/>
    <w:pPr>
      <w:keepNext/>
      <w:keepLines/>
      <w:spacing w:before="480"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4005"/>
    <w:pPr>
      <w:keepNext/>
      <w:keepLines/>
      <w:spacing w:before="200" w:after="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4005"/>
    <w:pPr>
      <w:keepNext/>
      <w:keepLines/>
      <w:spacing w:before="200" w:after="0"/>
      <w:outlineLvl w:val="2"/>
    </w:pPr>
    <w:rPr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A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B4005"/>
    <w:rPr>
      <w:rFonts w:eastAsia="Times New Roman"/>
      <w:b/>
      <w:bCs/>
      <w:sz w:val="28"/>
      <w:szCs w:val="2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9"/>
    <w:rsid w:val="004B4005"/>
    <w:rPr>
      <w:rFonts w:eastAsia="Times New Roman"/>
      <w:b/>
      <w:bCs/>
      <w:sz w:val="28"/>
      <w:szCs w:val="2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9"/>
    <w:rsid w:val="004B4005"/>
    <w:rPr>
      <w:rFonts w:eastAsia="Times New Roman"/>
      <w:b/>
      <w:bCs/>
      <w:sz w:val="26"/>
      <w:szCs w:val="22"/>
      <w:lang w:eastAsia="hr-HR"/>
    </w:rPr>
  </w:style>
  <w:style w:type="paragraph" w:customStyle="1" w:styleId="Default">
    <w:name w:val="Default"/>
    <w:rsid w:val="004B400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hr-HR"/>
    </w:rPr>
  </w:style>
  <w:style w:type="paragraph" w:styleId="Header">
    <w:name w:val="header"/>
    <w:basedOn w:val="Normal"/>
    <w:link w:val="HeaderChar"/>
    <w:uiPriority w:val="99"/>
    <w:rsid w:val="004B40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005"/>
    <w:rPr>
      <w:rFonts w:eastAsia="Times New Roman"/>
      <w:szCs w:val="22"/>
      <w:lang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005"/>
    <w:rPr>
      <w:rFonts w:ascii="Tahoma" w:eastAsia="Times New Roman" w:hAnsi="Tahoma" w:cs="Tahoma"/>
      <w:sz w:val="16"/>
      <w:szCs w:val="16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4B4005"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4B40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B4005"/>
    <w:rPr>
      <w:rFonts w:eastAsia="Times New Roman"/>
      <w:szCs w:val="22"/>
      <w:lang w:eastAsia="hr-HR"/>
    </w:rPr>
  </w:style>
  <w:style w:type="paragraph" w:styleId="CommentText">
    <w:name w:val="annotation text"/>
    <w:basedOn w:val="Normal"/>
    <w:link w:val="CommentTextChar"/>
    <w:uiPriority w:val="99"/>
    <w:rsid w:val="004B40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4005"/>
    <w:rPr>
      <w:rFonts w:eastAsia="Times New Roman"/>
      <w:sz w:val="20"/>
      <w:szCs w:val="20"/>
      <w:lang w:eastAsia="hr-HR"/>
    </w:rPr>
  </w:style>
  <w:style w:type="character" w:customStyle="1" w:styleId="CommentSubjectChar">
    <w:name w:val="Comment Subject Char"/>
    <w:link w:val="CommentSubject"/>
    <w:uiPriority w:val="99"/>
    <w:semiHidden/>
    <w:locked/>
    <w:rsid w:val="004B4005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B4005"/>
    <w:rPr>
      <w:rFonts w:eastAsiaTheme="minorHAnsi"/>
      <w:b/>
      <w:bCs/>
      <w:lang w:eastAsia="en-US"/>
    </w:rPr>
  </w:style>
  <w:style w:type="character" w:customStyle="1" w:styleId="CommentSubjectChar1">
    <w:name w:val="Comment Subject Char1"/>
    <w:basedOn w:val="CommentTextChar"/>
    <w:uiPriority w:val="99"/>
    <w:semiHidden/>
    <w:rsid w:val="004B4005"/>
    <w:rPr>
      <w:rFonts w:eastAsia="Times New Roman"/>
      <w:b/>
      <w:bCs/>
      <w:sz w:val="20"/>
      <w:szCs w:val="20"/>
      <w:lang w:eastAsia="hr-HR"/>
    </w:rPr>
  </w:style>
  <w:style w:type="paragraph" w:styleId="TOCHeading">
    <w:name w:val="TOC Heading"/>
    <w:basedOn w:val="Heading1"/>
    <w:next w:val="Normal"/>
    <w:uiPriority w:val="99"/>
    <w:qFormat/>
    <w:rsid w:val="004B4005"/>
    <w:pPr>
      <w:outlineLvl w:val="9"/>
    </w:pPr>
    <w:rPr>
      <w:lang w:val="en-US" w:eastAsia="ja-JP"/>
    </w:rPr>
  </w:style>
  <w:style w:type="paragraph" w:styleId="ListParagraph">
    <w:name w:val="List Paragraph"/>
    <w:aliases w:val="heading 1,Graf,naslov 1,Odstavek seznama,Heading 12,Nabrajanje 1"/>
    <w:basedOn w:val="Normal"/>
    <w:link w:val="ListParagraphChar"/>
    <w:uiPriority w:val="34"/>
    <w:qFormat/>
    <w:rsid w:val="004B4005"/>
    <w:pPr>
      <w:ind w:left="720"/>
    </w:pPr>
  </w:style>
  <w:style w:type="paragraph" w:styleId="TOC1">
    <w:name w:val="toc 1"/>
    <w:basedOn w:val="Normal"/>
    <w:next w:val="Normal"/>
    <w:autoRedefine/>
    <w:uiPriority w:val="39"/>
    <w:rsid w:val="004B4005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4B400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4B4005"/>
    <w:pPr>
      <w:spacing w:after="100"/>
      <w:ind w:left="440"/>
    </w:pPr>
  </w:style>
  <w:style w:type="character" w:styleId="Hyperlink">
    <w:name w:val="Hyperlink"/>
    <w:uiPriority w:val="99"/>
    <w:rsid w:val="004B400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5C5492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5C5492"/>
    <w:rPr>
      <w:rFonts w:eastAsia="Times New Roman"/>
      <w:sz w:val="20"/>
      <w:szCs w:val="20"/>
    </w:rPr>
  </w:style>
  <w:style w:type="table" w:styleId="TableGrid">
    <w:name w:val="Table Grid"/>
    <w:aliases w:val="Zaključci_BG"/>
    <w:basedOn w:val="TableNormal"/>
    <w:uiPriority w:val="59"/>
    <w:rsid w:val="00066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C47A9C"/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eastAsia="hr-H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975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9750D"/>
    <w:rPr>
      <w:rFonts w:eastAsia="Times New Roman"/>
      <w:szCs w:val="22"/>
      <w:lang w:eastAsia="hr-HR"/>
    </w:rPr>
  </w:style>
  <w:style w:type="character" w:styleId="PageNumber">
    <w:name w:val="page number"/>
    <w:basedOn w:val="DefaultParagraphFont"/>
    <w:rsid w:val="0029750D"/>
  </w:style>
  <w:style w:type="character" w:styleId="CommentReference">
    <w:name w:val="annotation reference"/>
    <w:basedOn w:val="DefaultParagraphFont"/>
    <w:uiPriority w:val="99"/>
    <w:unhideWhenUsed/>
    <w:rsid w:val="00A16FF0"/>
    <w:rPr>
      <w:sz w:val="16"/>
      <w:szCs w:val="16"/>
    </w:rPr>
  </w:style>
  <w:style w:type="paragraph" w:styleId="Revision">
    <w:name w:val="Revision"/>
    <w:hidden/>
    <w:uiPriority w:val="99"/>
    <w:semiHidden/>
    <w:rsid w:val="004B78AB"/>
    <w:pPr>
      <w:spacing w:after="0" w:line="240" w:lineRule="auto"/>
    </w:pPr>
    <w:rPr>
      <w:rFonts w:eastAsia="Times New Roman"/>
      <w:szCs w:val="22"/>
      <w:lang w:eastAsia="hr-HR"/>
    </w:rPr>
  </w:style>
  <w:style w:type="paragraph" w:styleId="FootnoteText">
    <w:name w:val="footnote text"/>
    <w:aliases w:val="header,Sprotna opomba - besedilo Znak1,Sprotna opomba - besedilo Znak Znak2,Sprotna opomba - besedilo Znak1 Znak Znak1,Sprotna opomba - besedilo Znak1 Znak Znak Znak,Sprotna opomba - besedilo Znak Znak Znak Znak Znak"/>
    <w:basedOn w:val="Normal"/>
    <w:link w:val="FootnoteTextChar"/>
    <w:uiPriority w:val="99"/>
    <w:rsid w:val="00EF4EBD"/>
    <w:pPr>
      <w:spacing w:after="0"/>
    </w:pPr>
    <w:rPr>
      <w:rFonts w:ascii="Arial" w:hAnsi="Arial"/>
      <w:color w:val="000000"/>
      <w:sz w:val="20"/>
      <w:szCs w:val="20"/>
      <w:lang w:val="en-GB"/>
    </w:rPr>
  </w:style>
  <w:style w:type="character" w:customStyle="1" w:styleId="FootnoteTextChar">
    <w:name w:val="Footnote Text Char"/>
    <w:aliases w:val="header Char,Sprotna opomba - besedilo Znak1 Char,Sprotna opomba - besedilo Znak Znak2 Char,Sprotna opomba - besedilo Znak1 Znak Znak1 Char,Sprotna opomba - besedilo Znak1 Znak Znak Znak Char"/>
    <w:basedOn w:val="DefaultParagraphFont"/>
    <w:link w:val="FootnoteText"/>
    <w:uiPriority w:val="99"/>
    <w:rsid w:val="00EF4EBD"/>
    <w:rPr>
      <w:rFonts w:ascii="Arial" w:eastAsia="Times New Roman" w:hAnsi="Arial"/>
      <w:color w:val="000000"/>
      <w:sz w:val="20"/>
      <w:szCs w:val="20"/>
      <w:lang w:val="en-GB"/>
    </w:rPr>
  </w:style>
  <w:style w:type="character" w:styleId="FootnoteReference">
    <w:name w:val="footnote reference"/>
    <w:aliases w:val="Footnote symbol,Footnote,Fussnota,BVI fnr,ftref,BVI fnr Car Car,BVI fnr Car,BVI fnr Car Car Car Car,BVI fnr Car Car Car Car Char"/>
    <w:link w:val="Char2"/>
    <w:uiPriority w:val="99"/>
    <w:rsid w:val="00EF4EBD"/>
    <w:rPr>
      <w:vertAlign w:val="superscript"/>
    </w:rPr>
  </w:style>
  <w:style w:type="character" w:customStyle="1" w:styleId="ListParagraphChar">
    <w:name w:val="List Paragraph Char"/>
    <w:aliases w:val="heading 1 Char,Graf Char,naslov 1 Char,Odstavek seznama Char,Heading 12 Char,Nabrajanje 1 Char"/>
    <w:basedOn w:val="DefaultParagraphFont"/>
    <w:link w:val="ListParagraph"/>
    <w:uiPriority w:val="34"/>
    <w:locked/>
    <w:rsid w:val="007A11B9"/>
    <w:rPr>
      <w:rFonts w:eastAsia="Times New Roman"/>
      <w:szCs w:val="22"/>
      <w:lang w:eastAsia="hr-HR"/>
    </w:rPr>
  </w:style>
  <w:style w:type="paragraph" w:customStyle="1" w:styleId="Char2">
    <w:name w:val="Char2"/>
    <w:basedOn w:val="Normal"/>
    <w:link w:val="FootnoteReference"/>
    <w:uiPriority w:val="99"/>
    <w:rsid w:val="00EF57A5"/>
    <w:pPr>
      <w:spacing w:before="120" w:after="160" w:line="240" w:lineRule="exact"/>
      <w:jc w:val="both"/>
    </w:pPr>
    <w:rPr>
      <w:rFonts w:eastAsiaTheme="minorHAnsi"/>
      <w:szCs w:val="24"/>
      <w:vertAlign w:val="superscript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0405D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4A8C6.38830A9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d35066a-24fd-45ff-ada6-d0bd79cd75df">4QMJR6VWACFV-3-61479</_dlc_DocId>
    <_dlc_DocIdUrl xmlns="8d35066a-24fd-45ff-ada6-d0bd79cd75df">
      <Url>http://ib2/_layouts/DocIdRedir.aspx?ID=4QMJR6VWACFV-3-61479</Url>
      <Description>4QMJR6VWACFV-3-61479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2584289B0A342ABFC2FEDD18835C8" ma:contentTypeVersion="2" ma:contentTypeDescription="Create a new document." ma:contentTypeScope="" ma:versionID="4c1e3256821b9a25b8d968a6c09725a4">
  <xsd:schema xmlns:xsd="http://www.w3.org/2001/XMLSchema" xmlns:xs="http://www.w3.org/2001/XMLSchema" xmlns:p="http://schemas.microsoft.com/office/2006/metadata/properties" xmlns:ns2="8d35066a-24fd-45ff-ada6-d0bd79cd75df" targetNamespace="http://schemas.microsoft.com/office/2006/metadata/properties" ma:root="true" ma:fieldsID="6ab62f33cd726dce0155fd194aec414a" ns2:_="">
    <xsd:import namespace="8d35066a-24fd-45ff-ada6-d0bd79cd75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066a-24fd-45ff-ada6-d0bd79cd75d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D675A-A53E-4B5F-BD1F-A4F9B6C2B233}">
  <ds:schemaRefs>
    <ds:schemaRef ds:uri="http://schemas.microsoft.com/office/2006/metadata/properties"/>
    <ds:schemaRef ds:uri="http://schemas.microsoft.com/office/infopath/2007/PartnerControls"/>
    <ds:schemaRef ds:uri="8d35066a-24fd-45ff-ada6-d0bd79cd75df"/>
  </ds:schemaRefs>
</ds:datastoreItem>
</file>

<file path=customXml/itemProps2.xml><?xml version="1.0" encoding="utf-8"?>
<ds:datastoreItem xmlns:ds="http://schemas.openxmlformats.org/officeDocument/2006/customXml" ds:itemID="{F88BE929-6204-4712-A567-7F682FBAE9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A3CE5E-9393-4F35-8F5A-263B442DABE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206F93-E221-4843-ADA2-B3448049B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5066a-24fd-45ff-ada6-d0bd79cd7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2DB0A7-837C-4425-8C6C-64A8B681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Antun Srbić</dc:creator>
  <cp:lastModifiedBy>No Name</cp:lastModifiedBy>
  <cp:revision>4</cp:revision>
  <cp:lastPrinted>2018-10-03T07:42:00Z</cp:lastPrinted>
  <dcterms:created xsi:type="dcterms:W3CDTF">2019-08-29T13:03:00Z</dcterms:created>
  <dcterms:modified xsi:type="dcterms:W3CDTF">2019-08-29T13:07:00Z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ecd25fa2-0abf-41a8-a289-e367afe08283</vt:lpwstr>
  </property>
  <property fmtid="{D5CDD505-2E9C-101B-9397-08002B2CF9AE}" pid="3" name="ContentTypeId">
    <vt:lpwstr>0x010100DF32584289B0A342ABFC2FEDD18835C8</vt:lpwstr>
  </property>
</Properties>
</file>